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03d49bf08fde126294aeeea4dee614a149b80"/>
    <w:p>
      <w:pPr>
        <w:pStyle w:val="Heading3"/>
      </w:pPr>
      <w:r>
        <w:t xml:space="preserve">В связи с переходом на зимний период эксплуатации, учреждению требуются машинисты уборочной техники и рабочие по уборке территории!!!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В связи с переходом на зимний период эксплуатации, учреждению требуются машинисты уборочной техники и рабочие по уборке территории!!!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http://dorogi-uao.mos.ru/presscenter/news/detail/1374782.html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1374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1374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2024-06-19T09:36:30Z</dcterms:created>
  <dcterms:modified xsi:type="dcterms:W3CDTF">2024-06-19T09:36:30Z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