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126" w:rsidRDefault="00091126">
      <w:pPr>
        <w:widowControl w:val="0"/>
        <w:autoSpaceDE w:val="0"/>
        <w:autoSpaceDN w:val="0"/>
        <w:adjustRightInd w:val="0"/>
        <w:spacing w:after="0" w:line="240" w:lineRule="auto"/>
        <w:jc w:val="both"/>
        <w:outlineLvl w:val="0"/>
        <w:rPr>
          <w:rFonts w:ascii="Calibri" w:hAnsi="Calibri" w:cs="Calibri"/>
        </w:rPr>
      </w:pPr>
      <w:bookmarkStart w:id="0" w:name="_GoBack"/>
      <w:bookmarkEnd w:id="0"/>
    </w:p>
    <w:p w:rsidR="00091126" w:rsidRDefault="00091126">
      <w:pPr>
        <w:widowControl w:val="0"/>
        <w:autoSpaceDE w:val="0"/>
        <w:autoSpaceDN w:val="0"/>
        <w:adjustRightInd w:val="0"/>
        <w:spacing w:after="0" w:line="240" w:lineRule="auto"/>
        <w:jc w:val="center"/>
        <w:outlineLvl w:val="0"/>
        <w:rPr>
          <w:rFonts w:ascii="Calibri" w:hAnsi="Calibri" w:cs="Calibri"/>
          <w:b/>
          <w:bCs/>
        </w:rPr>
      </w:pPr>
      <w:bookmarkStart w:id="1" w:name="Par1"/>
      <w:bookmarkEnd w:id="1"/>
      <w:r>
        <w:rPr>
          <w:rFonts w:ascii="Calibri" w:hAnsi="Calibri" w:cs="Calibri"/>
          <w:b/>
          <w:bCs/>
        </w:rPr>
        <w:t>ПРАВИТЕЛЬСТВО МОСКВЫ</w:t>
      </w:r>
    </w:p>
    <w:p w:rsidR="00091126" w:rsidRDefault="00091126">
      <w:pPr>
        <w:widowControl w:val="0"/>
        <w:autoSpaceDE w:val="0"/>
        <w:autoSpaceDN w:val="0"/>
        <w:adjustRightInd w:val="0"/>
        <w:spacing w:after="0" w:line="240" w:lineRule="auto"/>
        <w:jc w:val="center"/>
        <w:rPr>
          <w:rFonts w:ascii="Calibri" w:hAnsi="Calibri" w:cs="Calibri"/>
          <w:b/>
          <w:bCs/>
        </w:rPr>
      </w:pP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ДЕПАРТАМЕНТ ЖИЛИЩНО-КОММУНАЛЬНОГО ХОЗЯЙСТВА</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БЛАГОУСТРОЙСТВА ГОРОДА МОСКВЫ</w:t>
      </w:r>
    </w:p>
    <w:p w:rsidR="00091126" w:rsidRDefault="00091126">
      <w:pPr>
        <w:widowControl w:val="0"/>
        <w:autoSpaceDE w:val="0"/>
        <w:autoSpaceDN w:val="0"/>
        <w:adjustRightInd w:val="0"/>
        <w:spacing w:after="0" w:line="240" w:lineRule="auto"/>
        <w:jc w:val="center"/>
        <w:rPr>
          <w:rFonts w:ascii="Calibri" w:hAnsi="Calibri" w:cs="Calibri"/>
          <w:b/>
          <w:bCs/>
        </w:rPr>
      </w:pP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РАСПОРЯЖЕНИЕ</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10 августа 2012 г. N 05-14-323/2</w:t>
      </w:r>
    </w:p>
    <w:p w:rsidR="00091126" w:rsidRDefault="00091126">
      <w:pPr>
        <w:widowControl w:val="0"/>
        <w:autoSpaceDE w:val="0"/>
        <w:autoSpaceDN w:val="0"/>
        <w:adjustRightInd w:val="0"/>
        <w:spacing w:after="0" w:line="240" w:lineRule="auto"/>
        <w:jc w:val="center"/>
        <w:rPr>
          <w:rFonts w:ascii="Calibri" w:hAnsi="Calibri" w:cs="Calibri"/>
          <w:b/>
          <w:bCs/>
        </w:rPr>
      </w:pP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РЕГЛАМЕНТОВ И ТЕХНОЛОГИЧЕСКИХ КАРТ НА РАБОТЫ</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КОМПЛЕКСНОМУ СОДЕРЖАНИЮ ОБЪЕКТОВ ДОРОЖНОГО ХОЗЯЙСТВА</w:t>
      </w:r>
    </w:p>
    <w:p w:rsidR="00091126" w:rsidRDefault="00091126">
      <w:pPr>
        <w:widowControl w:val="0"/>
        <w:autoSpaceDE w:val="0"/>
        <w:autoSpaceDN w:val="0"/>
        <w:adjustRightInd w:val="0"/>
        <w:spacing w:after="0" w:line="240" w:lineRule="auto"/>
        <w:jc w:val="center"/>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(в ред. распоряжений ДЖКХиБ г. Москвы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30.11.2012 </w:t>
      </w:r>
      <w:hyperlink r:id="rId4" w:history="1">
        <w:r>
          <w:rPr>
            <w:rFonts w:ascii="Calibri" w:hAnsi="Calibri" w:cs="Calibri"/>
            <w:color w:val="0000FF"/>
          </w:rPr>
          <w:t>N 05-14-484/2</w:t>
        </w:r>
      </w:hyperlink>
      <w:r>
        <w:rPr>
          <w:rFonts w:ascii="Calibri" w:hAnsi="Calibri" w:cs="Calibri"/>
        </w:rPr>
        <w:t xml:space="preserve">, от 17.07.2013 </w:t>
      </w:r>
      <w:hyperlink r:id="rId5" w:history="1">
        <w:r>
          <w:rPr>
            <w:rFonts w:ascii="Calibri" w:hAnsi="Calibri" w:cs="Calibri"/>
            <w:color w:val="0000FF"/>
          </w:rPr>
          <w:t>N 05-14-232/3</w:t>
        </w:r>
      </w:hyperlink>
      <w:r>
        <w:rPr>
          <w:rFonts w:ascii="Calibri" w:hAnsi="Calibri" w:cs="Calibri"/>
        </w:rPr>
        <w:t>,</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01.08.2013 </w:t>
      </w:r>
      <w:hyperlink r:id="rId6" w:history="1">
        <w:r>
          <w:rPr>
            <w:rFonts w:ascii="Calibri" w:hAnsi="Calibri" w:cs="Calibri"/>
            <w:color w:val="0000FF"/>
          </w:rPr>
          <w:t>N 05-14-242/3</w:t>
        </w:r>
      </w:hyperlink>
      <w:r>
        <w:rPr>
          <w:rFonts w:ascii="Calibri" w:hAnsi="Calibri" w:cs="Calibri"/>
        </w:rPr>
        <w:t>)</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обеспечения установленного порядка организации работ по поддержанию в надлежащем санитарно-техническом состоянии объектов дорожного хозяйства города Москвы в зимний и летний периоды и во исполнение поручения исполняющего обязанности по координации деятельности Комплекса городского хозяйства Москвы А.Л. Кескинова от 13.05.2011 N 6-09-634/1:</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Утвердить:</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1.1 - 1.3. Утратили силу с 1 января 2014 года. - </w:t>
      </w:r>
      <w:hyperlink r:id="rId7" w:history="1">
        <w:r>
          <w:rPr>
            <w:rFonts w:ascii="Calibri" w:hAnsi="Calibri" w:cs="Calibri"/>
            <w:color w:val="0000FF"/>
          </w:rPr>
          <w:t>Распоряжение</w:t>
        </w:r>
      </w:hyperlink>
      <w:r>
        <w:rPr>
          <w:rFonts w:ascii="Calibri" w:hAnsi="Calibri" w:cs="Calibri"/>
        </w:rPr>
        <w:t xml:space="preserve"> ДЖКХиБ г. Москвы от 01.08.2013 N 05-14-242/3.</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Эксплуатационные </w:t>
      </w:r>
      <w:hyperlink w:anchor="Par100" w:history="1">
        <w:r>
          <w:rPr>
            <w:rFonts w:ascii="Calibri" w:hAnsi="Calibri" w:cs="Calibri"/>
            <w:color w:val="0000FF"/>
          </w:rPr>
          <w:t>производительности</w:t>
        </w:r>
      </w:hyperlink>
      <w:r>
        <w:rPr>
          <w:rFonts w:ascii="Calibri" w:hAnsi="Calibri" w:cs="Calibri"/>
        </w:rPr>
        <w:t xml:space="preserve"> современной коммунальной и специальной техники при уборке объектов дорожного хозяйства в летний период с учетом утвержденной технологии и новой техники (приложение 4).</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Эксплуатационные </w:t>
      </w:r>
      <w:hyperlink w:anchor="Par3300" w:history="1">
        <w:r>
          <w:rPr>
            <w:rFonts w:ascii="Calibri" w:hAnsi="Calibri" w:cs="Calibri"/>
            <w:color w:val="0000FF"/>
          </w:rPr>
          <w:t>производительности</w:t>
        </w:r>
      </w:hyperlink>
      <w:r>
        <w:rPr>
          <w:rFonts w:ascii="Calibri" w:hAnsi="Calibri" w:cs="Calibri"/>
        </w:rPr>
        <w:t xml:space="preserve"> современной коммунальной и специальной техники при уборке объектов дорожного хозяйства в зимний период с учетом утвержденной технологии и новой техники (приложение 5).</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Внести изменения в </w:t>
      </w:r>
      <w:hyperlink r:id="rId8" w:history="1">
        <w:r>
          <w:rPr>
            <w:rFonts w:ascii="Calibri" w:hAnsi="Calibri" w:cs="Calibri"/>
            <w:color w:val="0000FF"/>
          </w:rPr>
          <w:t>распоряжение</w:t>
        </w:r>
      </w:hyperlink>
      <w:r>
        <w:rPr>
          <w:rFonts w:ascii="Calibri" w:hAnsi="Calibri" w:cs="Calibri"/>
        </w:rPr>
        <w:t xml:space="preserve"> Департамента жилищно-коммунального хозяйства и благоустройства города Москвы от 24.06.2011 N 05-14-367/1 "Об утверждении регламентов и Технологических карт на работы по комплексному содержанию объектов дорожного хозяйства в зимний и летний периоды":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w:t>
      </w:r>
      <w:hyperlink r:id="rId9" w:history="1">
        <w:r>
          <w:rPr>
            <w:rFonts w:ascii="Calibri" w:hAnsi="Calibri" w:cs="Calibri"/>
            <w:color w:val="0000FF"/>
          </w:rPr>
          <w:t>Пункты 1.1</w:t>
        </w:r>
      </w:hyperlink>
      <w:r>
        <w:rPr>
          <w:rFonts w:ascii="Calibri" w:hAnsi="Calibri" w:cs="Calibri"/>
        </w:rPr>
        <w:t xml:space="preserve">, </w:t>
      </w:r>
      <w:hyperlink r:id="rId10" w:history="1">
        <w:r>
          <w:rPr>
            <w:rFonts w:ascii="Calibri" w:hAnsi="Calibri" w:cs="Calibri"/>
            <w:color w:val="0000FF"/>
          </w:rPr>
          <w:t>1.3</w:t>
        </w:r>
      </w:hyperlink>
      <w:r>
        <w:rPr>
          <w:rFonts w:ascii="Calibri" w:hAnsi="Calibri" w:cs="Calibri"/>
        </w:rPr>
        <w:t xml:space="preserve">, </w:t>
      </w:r>
      <w:hyperlink r:id="rId11" w:history="1">
        <w:r>
          <w:rPr>
            <w:rFonts w:ascii="Calibri" w:hAnsi="Calibri" w:cs="Calibri"/>
            <w:color w:val="0000FF"/>
          </w:rPr>
          <w:t>1.4</w:t>
        </w:r>
      </w:hyperlink>
      <w:r>
        <w:rPr>
          <w:rFonts w:ascii="Calibri" w:hAnsi="Calibri" w:cs="Calibri"/>
        </w:rPr>
        <w:t xml:space="preserve"> распоряжения признать утратившими силу.</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В приложении 5 "</w:t>
      </w:r>
      <w:hyperlink r:id="rId12" w:history="1">
        <w:r>
          <w:rPr>
            <w:rFonts w:ascii="Calibri" w:hAnsi="Calibri" w:cs="Calibri"/>
            <w:color w:val="0000FF"/>
          </w:rPr>
          <w:t>Регламент</w:t>
        </w:r>
      </w:hyperlink>
      <w:r>
        <w:rPr>
          <w:rFonts w:ascii="Calibri" w:hAnsi="Calibri" w:cs="Calibri"/>
        </w:rPr>
        <w:t xml:space="preserve"> технической эксплуатации накопительных баз, заправочных пунктов для жидких противогололедных реагентов, баз хранения твердых и комбинированных противогололедных реагентов, баз хранения щебня в городе Москве" (далее - регламент) к распоряжению:</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2.2.1. </w:t>
      </w:r>
      <w:hyperlink r:id="rId13" w:history="1">
        <w:r>
          <w:rPr>
            <w:rFonts w:ascii="Calibri" w:hAnsi="Calibri" w:cs="Calibri"/>
            <w:color w:val="0000FF"/>
          </w:rPr>
          <w:t>Приложение 1</w:t>
        </w:r>
      </w:hyperlink>
      <w:r>
        <w:rPr>
          <w:rFonts w:ascii="Calibri" w:hAnsi="Calibri" w:cs="Calibri"/>
        </w:rPr>
        <w:t xml:space="preserve"> к регламенту изложить в редакции согласно </w:t>
      </w:r>
      <w:hyperlink w:anchor="Par21936" w:history="1">
        <w:r>
          <w:rPr>
            <w:rFonts w:ascii="Calibri" w:hAnsi="Calibri" w:cs="Calibri"/>
            <w:color w:val="0000FF"/>
          </w:rPr>
          <w:t>приложению 6</w:t>
        </w:r>
      </w:hyperlink>
      <w:r>
        <w:rPr>
          <w:rFonts w:ascii="Calibri" w:hAnsi="Calibri" w:cs="Calibri"/>
        </w:rPr>
        <w:t xml:space="preserve"> к настоящему распоряжению.</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2.2.2. </w:t>
      </w:r>
      <w:hyperlink r:id="rId14" w:history="1">
        <w:r>
          <w:rPr>
            <w:rFonts w:ascii="Calibri" w:hAnsi="Calibri" w:cs="Calibri"/>
            <w:color w:val="0000FF"/>
          </w:rPr>
          <w:t>Приложение 2</w:t>
        </w:r>
      </w:hyperlink>
      <w:r>
        <w:rPr>
          <w:rFonts w:ascii="Calibri" w:hAnsi="Calibri" w:cs="Calibri"/>
        </w:rPr>
        <w:t xml:space="preserve"> к регламенту изложить в редакции согласно </w:t>
      </w:r>
      <w:hyperlink w:anchor="Par22082" w:history="1">
        <w:r>
          <w:rPr>
            <w:rFonts w:ascii="Calibri" w:hAnsi="Calibri" w:cs="Calibri"/>
            <w:color w:val="0000FF"/>
          </w:rPr>
          <w:t>приложению 7</w:t>
        </w:r>
      </w:hyperlink>
      <w:r>
        <w:rPr>
          <w:rFonts w:ascii="Calibri" w:hAnsi="Calibri" w:cs="Calibri"/>
        </w:rPr>
        <w:t xml:space="preserve"> к настоящему распоряжению.</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Настоящее распоряжение вступает в силу с 1 января 2013 года.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Контроль за выполнением настоящего распоряжения возложить на заместителя руководителя Департамента Хромушина Е.А.</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Исполняющий обязанности</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руководителя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А.Н. Пятанов</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outlineLvl w:val="0"/>
        <w:rPr>
          <w:rFonts w:ascii="Calibri" w:hAnsi="Calibri" w:cs="Calibri"/>
        </w:rPr>
      </w:pPr>
      <w:bookmarkStart w:id="2" w:name="Par39"/>
      <w:bookmarkEnd w:id="2"/>
      <w:r>
        <w:rPr>
          <w:rFonts w:ascii="Calibri" w:hAnsi="Calibri" w:cs="Calibri"/>
        </w:rPr>
        <w:t>Приложение 1</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распоряжению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от 10 августа 2012 г. N 05-14-323/2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РЕГЛАМЕНТ</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КОМПЛЕКСНОГО СОДЕРЖАНИЯ ОБЪЕКТОВ ДОРОЖНОГО ХОЗЯЙСТВА</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ГОРОДА МОСКВЫ В ЗИМНИЙ ПЕРИОД</w:t>
      </w:r>
    </w:p>
    <w:p w:rsidR="00091126" w:rsidRDefault="00091126">
      <w:pPr>
        <w:widowControl w:val="0"/>
        <w:autoSpaceDE w:val="0"/>
        <w:autoSpaceDN w:val="0"/>
        <w:adjustRightInd w:val="0"/>
        <w:spacing w:after="0" w:line="240" w:lineRule="auto"/>
        <w:jc w:val="center"/>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Утратил силу с 1 января 2014 года. - </w:t>
      </w:r>
      <w:hyperlink r:id="rId15" w:history="1">
        <w:r>
          <w:rPr>
            <w:rFonts w:ascii="Calibri" w:hAnsi="Calibri" w:cs="Calibri"/>
            <w:color w:val="0000FF"/>
          </w:rPr>
          <w:t>Распоряжение</w:t>
        </w:r>
      </w:hyperlink>
      <w:r>
        <w:rPr>
          <w:rFonts w:ascii="Calibri" w:hAnsi="Calibri" w:cs="Calibri"/>
        </w:rPr>
        <w:t xml:space="preserve"> ДЖКХиБ</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г. Москвы от 01.08.2013 N 05-14-242/3.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outlineLvl w:val="0"/>
        <w:rPr>
          <w:rFonts w:ascii="Calibri" w:hAnsi="Calibri" w:cs="Calibri"/>
        </w:rPr>
      </w:pPr>
      <w:bookmarkStart w:id="3" w:name="Par56"/>
      <w:bookmarkEnd w:id="3"/>
      <w:r>
        <w:rPr>
          <w:rFonts w:ascii="Calibri" w:hAnsi="Calibri" w:cs="Calibri"/>
        </w:rPr>
        <w:t>Приложение 2</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распоряжению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от 10 августа 2012 г. N 05-14-323/2</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(в ред. от 30 ноября 2012 г.</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N 05-14-484/2)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ТЕХНОЛОГИЧЕСКИЕ КАРТЫ</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КОМПЛЕКСНОГО СОДЕРЖАНИЯ ОБЪЕКТОВ ДОРОЖНОГО ХОЗЯЙСТВА ГОРОДА</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МОСКВЫ ПО УТВЕРЖДЕННЫМ КАТЕГОРИЯМ</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ЗИМНИЙ ПЕРИОД</w:t>
      </w:r>
    </w:p>
    <w:p w:rsidR="00091126" w:rsidRDefault="00091126">
      <w:pPr>
        <w:widowControl w:val="0"/>
        <w:autoSpaceDE w:val="0"/>
        <w:autoSpaceDN w:val="0"/>
        <w:adjustRightInd w:val="0"/>
        <w:spacing w:after="0" w:line="240" w:lineRule="auto"/>
        <w:jc w:val="center"/>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Утратили силу с 1 января 2014 года. - </w:t>
      </w:r>
      <w:hyperlink r:id="rId16" w:history="1">
        <w:r>
          <w:rPr>
            <w:rFonts w:ascii="Calibri" w:hAnsi="Calibri" w:cs="Calibri"/>
            <w:color w:val="0000FF"/>
          </w:rPr>
          <w:t>Распоряжение</w:t>
        </w:r>
      </w:hyperlink>
      <w:r>
        <w:rPr>
          <w:rFonts w:ascii="Calibri" w:hAnsi="Calibri" w:cs="Calibri"/>
        </w:rPr>
        <w:t xml:space="preserve"> ДЖКХиБ</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г. Москвы от 01.08.2013 N 05-14-242/3.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outlineLvl w:val="0"/>
        <w:rPr>
          <w:rFonts w:ascii="Calibri" w:hAnsi="Calibri" w:cs="Calibri"/>
        </w:rPr>
      </w:pPr>
      <w:bookmarkStart w:id="4" w:name="Par76"/>
      <w:bookmarkEnd w:id="4"/>
      <w:r>
        <w:rPr>
          <w:rFonts w:ascii="Calibri" w:hAnsi="Calibri" w:cs="Calibri"/>
        </w:rPr>
        <w:t>Приложение 3</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распоряжению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от 10 августа 2012 г. N 05-14-323/2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ТЕХНОЛОГИЧЕСКИЕ КАРТЫ</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КОМПЛЕКСНОГО СОДЕРЖАНИЯ ОБЪЕКТОВ ДОРОЖНОГО ХОЗЯЙСТВА ГОРОДА</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МОСКВЫ ПО УТВЕРЖДЕННЫМ КАТЕГОРИЯМ</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ЛЕТНИЙ ПЕРИОД</w:t>
      </w:r>
    </w:p>
    <w:p w:rsidR="00091126" w:rsidRDefault="00091126">
      <w:pPr>
        <w:widowControl w:val="0"/>
        <w:autoSpaceDE w:val="0"/>
        <w:autoSpaceDN w:val="0"/>
        <w:adjustRightInd w:val="0"/>
        <w:spacing w:after="0" w:line="240" w:lineRule="auto"/>
        <w:jc w:val="center"/>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Утратили силу с 1 января 2014 года. - </w:t>
      </w:r>
      <w:hyperlink r:id="rId17" w:history="1">
        <w:r>
          <w:rPr>
            <w:rFonts w:ascii="Calibri" w:hAnsi="Calibri" w:cs="Calibri"/>
            <w:color w:val="0000FF"/>
          </w:rPr>
          <w:t>Распоряжение</w:t>
        </w:r>
      </w:hyperlink>
      <w:r>
        <w:rPr>
          <w:rFonts w:ascii="Calibri" w:hAnsi="Calibri" w:cs="Calibri"/>
        </w:rPr>
        <w:t xml:space="preserve"> ДЖКХиБ</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г. Москвы от 01.08.2013 N 05-14-242/3.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outlineLvl w:val="0"/>
        <w:rPr>
          <w:rFonts w:ascii="Calibri" w:hAnsi="Calibri" w:cs="Calibri"/>
        </w:rPr>
      </w:pPr>
      <w:bookmarkStart w:id="5" w:name="Par94"/>
      <w:bookmarkEnd w:id="5"/>
      <w:r>
        <w:rPr>
          <w:rFonts w:ascii="Calibri" w:hAnsi="Calibri" w:cs="Calibri"/>
        </w:rPr>
        <w:t>Приложение 4</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распоряжению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от 10 августа 2012 г. N 05-14-323/2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b/>
          <w:bCs/>
        </w:rPr>
      </w:pPr>
      <w:bookmarkStart w:id="6" w:name="Par100"/>
      <w:bookmarkEnd w:id="6"/>
      <w:r>
        <w:rPr>
          <w:rFonts w:ascii="Calibri" w:hAnsi="Calibri" w:cs="Calibri"/>
          <w:b/>
          <w:bCs/>
        </w:rPr>
        <w:t>ЭКСПЛУАТАЦИОННЫЕ ПРОИЗВОДИТЕЛЬНОСТИ СОВРЕМЕННОЙ КОММУНАЛЬНОЙ</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СПЕЦИАЛЬНОЙ ТЕХНИКИ ПРИ УБОРКЕ ОБЪЕКТОВ ДОРОЖНОГО</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ХОЗЯЙСТВА В ЛЕТНИЙ ПЕРИОД С УЧЕТОМ УТВЕРЖДЕННОЙ ТЕХНОЛОГИИ</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НОВОЙ ТЕХНИКИ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1"/>
        <w:rPr>
          <w:rFonts w:ascii="Calibri" w:hAnsi="Calibri" w:cs="Calibri"/>
        </w:rPr>
      </w:pPr>
      <w:bookmarkStart w:id="7" w:name="Par105"/>
      <w:bookmarkEnd w:id="7"/>
      <w:r>
        <w:rPr>
          <w:rFonts w:ascii="Calibri" w:hAnsi="Calibri" w:cs="Calibri"/>
        </w:rPr>
        <w:t>Пояснительная записка</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Сборник показателей эксплуатационной производительности современной коммунальной и специальной техники при уборке объектов дорожного хозяйства в летний период с учетом утверждаемой технологии работ и новой техники разработан в соответствии с </w:t>
      </w:r>
      <w:hyperlink r:id="rId18" w:history="1">
        <w:r>
          <w:rPr>
            <w:rFonts w:ascii="Calibri" w:hAnsi="Calibri" w:cs="Calibri"/>
            <w:color w:val="0000FF"/>
          </w:rPr>
          <w:t>постановлением</w:t>
        </w:r>
      </w:hyperlink>
      <w:r>
        <w:rPr>
          <w:rFonts w:ascii="Calibri" w:hAnsi="Calibri" w:cs="Calibri"/>
        </w:rPr>
        <w:t xml:space="preserve"> Правительства Москвы от 29.09.2009 N 1030-ПП "О регулировании цен (тарифов) в городе Москве", </w:t>
      </w:r>
      <w:hyperlink r:id="rId19" w:history="1">
        <w:r>
          <w:rPr>
            <w:rFonts w:ascii="Calibri" w:hAnsi="Calibri" w:cs="Calibri"/>
            <w:color w:val="0000FF"/>
          </w:rPr>
          <w:t>распоряжением</w:t>
        </w:r>
      </w:hyperlink>
      <w:r>
        <w:rPr>
          <w:rFonts w:ascii="Calibri" w:hAnsi="Calibri" w:cs="Calibri"/>
        </w:rPr>
        <w:t xml:space="preserve"> Департамента экономической политики и развития города Москвы от 14.09.2006 N 25-Р "Об утверждении сборника рекомендуемых типовых форм расчетов, представленных для рассмотрения проектов цен, тарифов и нормативов, регулируемых Департаментом экономической политики и развития города Москвы".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Показатели эксплуатационной производительности разработаны на основании проведенных фотохронометражных наблюдений и расчетно-аналитическим методом.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основу сборника положены данные о наличии специальных уборочных машин и механизмов, закупленных (взятых в аренду) в 2011-2012 гг. и представленных ГБУ "Автомобильные дороги", ГБУ "Автомобильные дороги САО", ГБУ "Автомобильные дороги СВАО", ГБУ "Автомобильные дороги СЗАО", ГБУ "Автомобильные дороги ЦАО", ГБУ "Автомобильные дороги ЮАО", ГБУ "Автомобильные дороги ЮВАО", ГБУ "Автомобильные дороги ЮЗАО", ГБУ "Автомобильные дороги ВАО", ГБУ "Автомобильные дороги ЗАО", ГБУ "Автомобильные дороги ЗелАО", подрядными организациями.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разработке сборника учтены затраты времени на отдых и личные надобности водителей и машинистов, подготовительно-заключительные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Затраты времени на пробег машин сверх 1 км при переездах, движение с места работы до места заправки водой и обратно, заправку водой, движение с места работы до места разгрузки смета и обратно, разгрузку смета в нормах не учтены.</w:t>
      </w:r>
    </w:p>
    <w:p w:rsidR="00091126" w:rsidRDefault="00091126">
      <w:pPr>
        <w:widowControl w:val="0"/>
        <w:autoSpaceDE w:val="0"/>
        <w:autoSpaceDN w:val="0"/>
        <w:adjustRightInd w:val="0"/>
        <w:spacing w:after="0" w:line="240" w:lineRule="auto"/>
        <w:jc w:val="both"/>
        <w:rPr>
          <w:rFonts w:ascii="Calibri" w:hAnsi="Calibri" w:cs="Calibri"/>
        </w:rPr>
      </w:pPr>
    </w:p>
    <w:p w:rsidR="004B4268" w:rsidRDefault="004B4268">
      <w:pPr>
        <w:widowControl w:val="0"/>
        <w:autoSpaceDE w:val="0"/>
        <w:autoSpaceDN w:val="0"/>
        <w:adjustRightInd w:val="0"/>
        <w:spacing w:after="0" w:line="240" w:lineRule="auto"/>
        <w:jc w:val="center"/>
        <w:outlineLvl w:val="1"/>
        <w:rPr>
          <w:rFonts w:ascii="Calibri" w:hAnsi="Calibri" w:cs="Calibri"/>
        </w:rPr>
      </w:pPr>
      <w:bookmarkStart w:id="8" w:name="Par113"/>
      <w:bookmarkEnd w:id="8"/>
    </w:p>
    <w:p w:rsidR="004B4268" w:rsidRDefault="004B4268">
      <w:pPr>
        <w:widowControl w:val="0"/>
        <w:autoSpaceDE w:val="0"/>
        <w:autoSpaceDN w:val="0"/>
        <w:adjustRightInd w:val="0"/>
        <w:spacing w:after="0" w:line="240" w:lineRule="auto"/>
        <w:jc w:val="center"/>
        <w:outlineLvl w:val="1"/>
        <w:rPr>
          <w:rFonts w:ascii="Calibri" w:hAnsi="Calibri" w:cs="Calibri"/>
        </w:rPr>
      </w:pPr>
    </w:p>
    <w:p w:rsidR="004B4268" w:rsidRDefault="004B4268">
      <w:pPr>
        <w:widowControl w:val="0"/>
        <w:autoSpaceDE w:val="0"/>
        <w:autoSpaceDN w:val="0"/>
        <w:adjustRightInd w:val="0"/>
        <w:spacing w:after="0" w:line="240" w:lineRule="auto"/>
        <w:jc w:val="center"/>
        <w:outlineLvl w:val="1"/>
        <w:rPr>
          <w:rFonts w:ascii="Calibri" w:hAnsi="Calibri" w:cs="Calibri"/>
        </w:rPr>
      </w:pPr>
    </w:p>
    <w:p w:rsidR="004B4268" w:rsidRDefault="004B4268">
      <w:pPr>
        <w:widowControl w:val="0"/>
        <w:autoSpaceDE w:val="0"/>
        <w:autoSpaceDN w:val="0"/>
        <w:adjustRightInd w:val="0"/>
        <w:spacing w:after="0" w:line="240" w:lineRule="auto"/>
        <w:jc w:val="center"/>
        <w:outlineLvl w:val="1"/>
        <w:rPr>
          <w:rFonts w:ascii="Calibri" w:hAnsi="Calibri" w:cs="Calibri"/>
        </w:rPr>
      </w:pPr>
    </w:p>
    <w:p w:rsidR="004B4268" w:rsidRDefault="004B4268">
      <w:pPr>
        <w:widowControl w:val="0"/>
        <w:autoSpaceDE w:val="0"/>
        <w:autoSpaceDN w:val="0"/>
        <w:adjustRightInd w:val="0"/>
        <w:spacing w:after="0" w:line="240" w:lineRule="auto"/>
        <w:jc w:val="center"/>
        <w:outlineLvl w:val="1"/>
        <w:rPr>
          <w:rFonts w:ascii="Calibri" w:hAnsi="Calibri" w:cs="Calibri"/>
        </w:rPr>
      </w:pPr>
    </w:p>
    <w:p w:rsidR="004B4268" w:rsidRDefault="004B4268">
      <w:pPr>
        <w:widowControl w:val="0"/>
        <w:autoSpaceDE w:val="0"/>
        <w:autoSpaceDN w:val="0"/>
        <w:adjustRightInd w:val="0"/>
        <w:spacing w:after="0" w:line="240" w:lineRule="auto"/>
        <w:jc w:val="center"/>
        <w:outlineLvl w:val="1"/>
        <w:rPr>
          <w:rFonts w:ascii="Calibri" w:hAnsi="Calibri" w:cs="Calibri"/>
        </w:rPr>
      </w:pPr>
    </w:p>
    <w:p w:rsidR="004B4268" w:rsidRDefault="004B4268">
      <w:pPr>
        <w:widowControl w:val="0"/>
        <w:autoSpaceDE w:val="0"/>
        <w:autoSpaceDN w:val="0"/>
        <w:adjustRightInd w:val="0"/>
        <w:spacing w:after="0" w:line="240" w:lineRule="auto"/>
        <w:jc w:val="center"/>
        <w:outlineLvl w:val="1"/>
        <w:rPr>
          <w:rFonts w:ascii="Calibri" w:hAnsi="Calibri" w:cs="Calibri"/>
        </w:rPr>
      </w:pPr>
    </w:p>
    <w:p w:rsidR="004B4268" w:rsidRDefault="004B4268">
      <w:pPr>
        <w:widowControl w:val="0"/>
        <w:autoSpaceDE w:val="0"/>
        <w:autoSpaceDN w:val="0"/>
        <w:adjustRightInd w:val="0"/>
        <w:spacing w:after="0" w:line="240" w:lineRule="auto"/>
        <w:jc w:val="center"/>
        <w:outlineLvl w:val="1"/>
        <w:rPr>
          <w:rFonts w:ascii="Calibri" w:hAnsi="Calibri" w:cs="Calibri"/>
        </w:rPr>
      </w:pPr>
    </w:p>
    <w:p w:rsidR="004B4268" w:rsidRDefault="004B4268">
      <w:pPr>
        <w:widowControl w:val="0"/>
        <w:autoSpaceDE w:val="0"/>
        <w:autoSpaceDN w:val="0"/>
        <w:adjustRightInd w:val="0"/>
        <w:spacing w:after="0" w:line="240" w:lineRule="auto"/>
        <w:jc w:val="center"/>
        <w:outlineLvl w:val="1"/>
        <w:rPr>
          <w:rFonts w:ascii="Calibri" w:hAnsi="Calibri" w:cs="Calibri"/>
        </w:rPr>
      </w:pPr>
    </w:p>
    <w:p w:rsidR="004B4268" w:rsidRDefault="004B4268">
      <w:pPr>
        <w:widowControl w:val="0"/>
        <w:autoSpaceDE w:val="0"/>
        <w:autoSpaceDN w:val="0"/>
        <w:adjustRightInd w:val="0"/>
        <w:spacing w:after="0" w:line="240" w:lineRule="auto"/>
        <w:jc w:val="center"/>
        <w:outlineLvl w:val="1"/>
        <w:rPr>
          <w:rFonts w:ascii="Calibri" w:hAnsi="Calibri" w:cs="Calibri"/>
        </w:rPr>
      </w:pPr>
    </w:p>
    <w:p w:rsidR="00091126" w:rsidRDefault="00091126">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СВОДНАЯ ТАБЛИЦА</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ЭКСПЛУАТАЦИОННЫХ ПРОИЗВОДИТЕЛЬНОСТЕЙ СОВРЕМЕННОЙ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КОММУНАЛЬНОЙ И СПЕЦИАЛЬНОЙ ТЕХНИКИ ПРИ УБОРКЕ ОБЪЕКТОВ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ДОРОЖНОГО ХОЗЯЙСТВА В ЛЕТНИЙ ПЕРИОД С УЧЕТОМ УТВЕРЖДЕННОЙ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ТЕХНОЛОГИИ И НОВОЙ ТЕХНИКИ</w:t>
      </w:r>
    </w:p>
    <w:p w:rsidR="00091126" w:rsidRDefault="00091126">
      <w:pPr>
        <w:widowControl w:val="0"/>
        <w:autoSpaceDE w:val="0"/>
        <w:autoSpaceDN w:val="0"/>
        <w:adjustRightInd w:val="0"/>
        <w:spacing w:after="0" w:line="240" w:lineRule="auto"/>
        <w:jc w:val="center"/>
        <w:rPr>
          <w:rFonts w:ascii="Calibri" w:hAnsi="Calibri" w:cs="Calibri"/>
        </w:rPr>
        <w:sectPr w:rsidR="00091126" w:rsidSect="0093652A">
          <w:pgSz w:w="11906" w:h="16838"/>
          <w:pgMar w:top="1134" w:right="850" w:bottom="1134" w:left="1701" w:header="708" w:footer="708" w:gutter="0"/>
          <w:cols w:space="708"/>
          <w:docGrid w:linePitch="360"/>
        </w:sectPr>
      </w:pP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907"/>
        <w:gridCol w:w="3795"/>
        <w:gridCol w:w="4125"/>
        <w:gridCol w:w="1587"/>
        <w:gridCol w:w="3061"/>
      </w:tblGrid>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 (механизма)</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9" w:name="Par129"/>
            <w:bookmarkEnd w:id="9"/>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подметально-уборочными вакуумными машинами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800 (VS 800)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650 (VS 650), МВП-50121-02</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500 (VS 500)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400 (CX 400)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200 (CX 200)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 (CX 201)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6000, </w:t>
            </w:r>
            <w:r>
              <w:rPr>
                <w:rFonts w:ascii="Calibri" w:hAnsi="Calibri" w:cs="Calibri"/>
              </w:rPr>
              <w:t>ЭД</w:t>
            </w:r>
            <w:r w:rsidRPr="00091126">
              <w:rPr>
                <w:rFonts w:ascii="Calibri" w:hAnsi="Calibri" w:cs="Calibri"/>
                <w:lang w:val="en-US"/>
              </w:rPr>
              <w:t xml:space="preserve">-244 </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30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5000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 </w:t>
            </w:r>
            <w:r>
              <w:rPr>
                <w:rFonts w:ascii="Calibri" w:hAnsi="Calibri" w:cs="Calibri"/>
              </w:rPr>
              <w:t>ЭД</w:t>
            </w:r>
            <w:r w:rsidRPr="00091126">
              <w:rPr>
                <w:rFonts w:ascii="Calibri" w:hAnsi="Calibri" w:cs="Calibri"/>
                <w:lang w:val="en-US"/>
              </w:rPr>
              <w:t>-244</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Cat 2020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КМ-32001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0" w:name="Par194"/>
            <w:bookmarkEnd w:id="10"/>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МКАД подметально-</w:t>
            </w:r>
            <w:r>
              <w:rPr>
                <w:rFonts w:ascii="Calibri" w:hAnsi="Calibri" w:cs="Calibri"/>
              </w:rPr>
              <w:lastRenderedPageBreak/>
              <w:t>уборочными вакуумными машинами</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Johnston VT 650 (VS 650), МВП-50121-02</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1" w:name="Par199"/>
            <w:bookmarkEnd w:id="11"/>
            <w:r>
              <w:rPr>
                <w:rFonts w:ascii="Calibri" w:hAnsi="Calibri" w:cs="Calibri"/>
              </w:rPr>
              <w:lastRenderedPageBreak/>
              <w:t>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 подметально-уборочными вакуумными машинами:</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800 (VS 800)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650 (VS 650), МВП-50121-02</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500 (VS 500)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400 (CX 400)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19800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200 (CX 200)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 (CX 201)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6000, </w:t>
            </w:r>
            <w:r>
              <w:rPr>
                <w:rFonts w:ascii="Calibri" w:hAnsi="Calibri" w:cs="Calibri"/>
              </w:rPr>
              <w:t>ЭД</w:t>
            </w:r>
            <w:r w:rsidRPr="00091126">
              <w:rPr>
                <w:rFonts w:ascii="Calibri" w:hAnsi="Calibri" w:cs="Calibri"/>
                <w:lang w:val="en-US"/>
              </w:rPr>
              <w:t xml:space="preserve">-244 </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30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5000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 </w:t>
            </w:r>
            <w:r>
              <w:rPr>
                <w:rFonts w:ascii="Calibri" w:hAnsi="Calibri" w:cs="Calibri"/>
              </w:rPr>
              <w:t>ЭД</w:t>
            </w:r>
            <w:r w:rsidRPr="00091126">
              <w:rPr>
                <w:rFonts w:ascii="Calibri" w:hAnsi="Calibri" w:cs="Calibri"/>
                <w:lang w:val="en-US"/>
              </w:rPr>
              <w:t>-244</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Cat 2020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КМ-32001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2" w:name="Par264"/>
            <w:bookmarkEnd w:id="12"/>
            <w:r>
              <w:rPr>
                <w:rFonts w:ascii="Calibri" w:hAnsi="Calibri" w:cs="Calibri"/>
              </w:rPr>
              <w:t>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ПУМ-69</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3" w:name="Par269"/>
            <w:bookmarkEnd w:id="13"/>
            <w:r>
              <w:rPr>
                <w:rFonts w:ascii="Calibri" w:hAnsi="Calibri" w:cs="Calibri"/>
              </w:rPr>
              <w:t>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ПУМ-69</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25200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4" w:name="Par274"/>
            <w:bookmarkEnd w:id="14"/>
            <w:r>
              <w:rPr>
                <w:rFonts w:ascii="Calibri" w:hAnsi="Calibri" w:cs="Calibri"/>
              </w:rPr>
              <w:lastRenderedPageBreak/>
              <w:t>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тротуаров подметально-уборочными вакуумными машинами:</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200 (CX 200)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 (CX 201)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2020 XL</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1000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Spider</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ЭД-244КМ-02</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КО-823-10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Д</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6.19.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CW 200 со штанговым коллектором</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5" w:name="Par389"/>
            <w:bookmarkEnd w:id="15"/>
            <w:r>
              <w:rPr>
                <w:rFonts w:ascii="Calibri" w:hAnsi="Calibri" w:cs="Calibri"/>
              </w:rPr>
              <w:t>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ED-700 на шасси VOLVO FM13</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61900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6" w:name="Par394"/>
            <w:bookmarkEnd w:id="16"/>
            <w:r>
              <w:rPr>
                <w:rFonts w:ascii="Calibri" w:hAnsi="Calibri" w:cs="Calibri"/>
              </w:rPr>
              <w:t>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ЭД-244КМ-02</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КО-823-10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Д</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8.14.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МКДС-4705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МКДС-4805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CW 200 со штанговым коллектором</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7" w:name="Par489"/>
            <w:bookmarkEnd w:id="17"/>
            <w:r>
              <w:rPr>
                <w:rFonts w:ascii="Calibri" w:hAnsi="Calibri" w:cs="Calibri"/>
              </w:rPr>
              <w:t>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ED-700 на шасси VOLVO FM13</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8" w:name="Par494"/>
            <w:bookmarkEnd w:id="18"/>
            <w:r>
              <w:rPr>
                <w:rFonts w:ascii="Calibri" w:hAnsi="Calibri" w:cs="Calibri"/>
              </w:rPr>
              <w:t>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проезжей части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ЭД-244КМ-02</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КО-823-10</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А1</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Д</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10.13.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МКДС-4705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МКДС-4805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9" w:name="Par584"/>
            <w:bookmarkEnd w:id="19"/>
            <w:r>
              <w:rPr>
                <w:rFonts w:ascii="Calibri" w:hAnsi="Calibri" w:cs="Calibri"/>
              </w:rPr>
              <w:t>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тротуаров:</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CW 200 со штанговым коллектором</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1"/>
        <w:rPr>
          <w:rFonts w:ascii="Calibri" w:hAnsi="Calibri" w:cs="Calibri"/>
        </w:rPr>
      </w:pPr>
      <w:bookmarkStart w:id="20" w:name="Par595"/>
      <w:bookmarkEnd w:id="20"/>
      <w:r>
        <w:rPr>
          <w:rFonts w:ascii="Calibri" w:hAnsi="Calibri" w:cs="Calibri"/>
        </w:rPr>
        <w:t>Эксплуатационная производительность и состав работ</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при выполнении технологических операций по уборке объектов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дорожного хозяйства в летний период</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1" w:name="Par599"/>
      <w:bookmarkEnd w:id="21"/>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МКДУ-1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2" w:name="Par624"/>
      <w:bookmarkEnd w:id="22"/>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ЭД-244КМ-02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ЭД-244КМ-02</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3" w:name="Par649"/>
      <w:bookmarkEnd w:id="23"/>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ЭД-405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4" w:name="Par674"/>
      <w:bookmarkEnd w:id="24"/>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5" w:name="Par699"/>
      <w:bookmarkEnd w:id="25"/>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6" w:name="Par724"/>
      <w:bookmarkEnd w:id="26"/>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7" w:name="Par749"/>
      <w:bookmarkEnd w:id="27"/>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8" w:name="Par774"/>
      <w:bookmarkEnd w:id="28"/>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КО-823-10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КО-823-10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9" w:name="Par799"/>
      <w:bookmarkEnd w:id="29"/>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машиной КО-829 А</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0" w:name="Par824"/>
      <w:bookmarkEnd w:id="30"/>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КО-829 А1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1" w:name="Par849"/>
      <w:bookmarkEnd w:id="31"/>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КО-829 Д</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Д</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2" w:name="Par874"/>
      <w:bookmarkEnd w:id="32"/>
      <w:r>
        <w:rPr>
          <w:rFonts w:ascii="Calibri" w:hAnsi="Calibri" w:cs="Calibri"/>
        </w:rPr>
        <w:lastRenderedPageBreak/>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3" w:name="Par899"/>
      <w:bookmarkEnd w:id="33"/>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МКДС-3204</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4" w:name="Par924"/>
      <w:bookmarkEnd w:id="34"/>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МКДС-4005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5" w:name="Par949"/>
      <w:bookmarkEnd w:id="35"/>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6" w:name="Par974"/>
      <w:bookmarkEnd w:id="36"/>
      <w:r>
        <w:rPr>
          <w:rFonts w:ascii="Calibri" w:hAnsi="Calibri" w:cs="Calibri"/>
        </w:rPr>
        <w:t>Механизированная мойка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Johnston CW 200 со штанговым коллектором</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CW 200 со штанговым коллектором</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7" w:name="Par999"/>
      <w:bookmarkEnd w:id="37"/>
      <w:r>
        <w:rPr>
          <w:rFonts w:ascii="Calibri" w:hAnsi="Calibri" w:cs="Calibri"/>
        </w:rPr>
        <w:t>Механизированная мойка проезжей части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ЭД-700 на шасси VOLVO FM13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ЭД-700 на шасси VOLVO FM13</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61900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8" w:name="Par1024"/>
      <w:bookmarkEnd w:id="38"/>
      <w:r>
        <w:rPr>
          <w:rFonts w:ascii="Calibri" w:hAnsi="Calibri" w:cs="Calibri"/>
        </w:rPr>
        <w:t>Механизированная мойка лотков (кроме МКАД) машиной МКДУ-1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9" w:name="Par1048"/>
      <w:bookmarkEnd w:id="39"/>
      <w:r>
        <w:rPr>
          <w:rFonts w:ascii="Calibri" w:hAnsi="Calibri" w:cs="Calibri"/>
        </w:rPr>
        <w:t>Механизированная мойка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ЭД-244КМ-02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ЭД-244КМ-02</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0" w:name="Par1073"/>
      <w:bookmarkEnd w:id="40"/>
      <w:r>
        <w:rPr>
          <w:rFonts w:ascii="Calibri" w:hAnsi="Calibri" w:cs="Calibri"/>
        </w:rPr>
        <w:t>Механизированная мойка лотков (кроме МКАД) машиной ЭД-405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Примечание: Затраты времени на заправку машины водой, движение на пункт заправки и обратно в эксплуатационную производительность не </w:t>
      </w:r>
      <w:r>
        <w:rPr>
          <w:rFonts w:ascii="Calibri" w:hAnsi="Calibri" w:cs="Calibri"/>
        </w:rPr>
        <w:lastRenderedPageBreak/>
        <w:t>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1" w:name="Par1097"/>
      <w:bookmarkEnd w:id="41"/>
      <w:r>
        <w:rPr>
          <w:rFonts w:ascii="Calibri" w:hAnsi="Calibri" w:cs="Calibri"/>
        </w:rPr>
        <w:t>Механизированная мойка лотков (кроме МКАД) 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2" w:name="Par1121"/>
      <w:bookmarkEnd w:id="42"/>
      <w:r>
        <w:rPr>
          <w:rFonts w:ascii="Calibri" w:hAnsi="Calibri" w:cs="Calibri"/>
        </w:rPr>
        <w:t>Механизированная мойка лотков (кроме МКАД) 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3" w:name="Par1145"/>
      <w:bookmarkEnd w:id="43"/>
      <w:r>
        <w:rPr>
          <w:rFonts w:ascii="Calibri" w:hAnsi="Calibri" w:cs="Calibri"/>
        </w:rPr>
        <w:t>Механизированная мойка лотков (кроме МКАД) машиной КО-806-30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4" w:name="Par1169"/>
      <w:bookmarkEnd w:id="44"/>
      <w:r>
        <w:rPr>
          <w:rFonts w:ascii="Calibri" w:hAnsi="Calibri" w:cs="Calibri"/>
        </w:rPr>
        <w:lastRenderedPageBreak/>
        <w:t>Механизированная мойка лотков (кроме МКАД) 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5" w:name="Par1193"/>
      <w:bookmarkEnd w:id="45"/>
      <w:r>
        <w:rPr>
          <w:rFonts w:ascii="Calibri" w:hAnsi="Calibri" w:cs="Calibri"/>
        </w:rPr>
        <w:t>Механизированная мойка лотков (кроме МКАД) машиной КО-823-10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КО-823-10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6" w:name="Par1217"/>
      <w:bookmarkEnd w:id="46"/>
      <w:r>
        <w:rPr>
          <w:rFonts w:ascii="Calibri" w:hAnsi="Calibri" w:cs="Calibri"/>
        </w:rPr>
        <w:t>Механизированная мойка лотков (кроме МКАД) машиной КО-829 А</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7" w:name="Par1241"/>
      <w:bookmarkEnd w:id="47"/>
      <w:r>
        <w:rPr>
          <w:rFonts w:ascii="Calibri" w:hAnsi="Calibri" w:cs="Calibri"/>
        </w:rPr>
        <w:t>Механизированная мойка лотков (кроме МКАД) машиной КО-829 А1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8" w:name="Par1265"/>
      <w:bookmarkEnd w:id="48"/>
      <w:r>
        <w:rPr>
          <w:rFonts w:ascii="Calibri" w:hAnsi="Calibri" w:cs="Calibri"/>
        </w:rPr>
        <w:t>Механизированная мойка лотков (кроме МКАД) машиной КО-829 Д</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Д</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49" w:name="Par1289"/>
      <w:bookmarkEnd w:id="49"/>
      <w:r>
        <w:rPr>
          <w:rFonts w:ascii="Calibri" w:hAnsi="Calibri" w:cs="Calibri"/>
        </w:rPr>
        <w:t>Механизированная мойка лотков (кроме МКАД) 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0" w:name="Par1313"/>
      <w:bookmarkEnd w:id="50"/>
      <w:r>
        <w:rPr>
          <w:rFonts w:ascii="Calibri" w:hAnsi="Calibri" w:cs="Calibri"/>
        </w:rPr>
        <w:t>Механизированная мойка лотков (кроме МКАД) машиной МКДС-3204</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1" w:name="Par1337"/>
      <w:bookmarkEnd w:id="51"/>
      <w:r>
        <w:rPr>
          <w:rFonts w:ascii="Calibri" w:hAnsi="Calibri" w:cs="Calibri"/>
        </w:rPr>
        <w:t>Механизированная мойка лотков (кроме МКАД) машиной МКДС-4005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Эксплуатационная </w:t>
            </w:r>
            <w:r>
              <w:rPr>
                <w:rFonts w:ascii="Calibri" w:hAnsi="Calibri" w:cs="Calibri"/>
              </w:rPr>
              <w:lastRenderedPageBreak/>
              <w:t>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2" w:name="Par1361"/>
      <w:bookmarkEnd w:id="52"/>
      <w:r>
        <w:rPr>
          <w:rFonts w:ascii="Calibri" w:hAnsi="Calibri" w:cs="Calibri"/>
        </w:rPr>
        <w:t>Механизированная мойка лотков (кроме МКАД) 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3" w:name="Par1385"/>
      <w:bookmarkEnd w:id="53"/>
      <w:r>
        <w:rPr>
          <w:rFonts w:ascii="Calibri" w:hAnsi="Calibri" w:cs="Calibri"/>
        </w:rPr>
        <w:t>Механизированная мойка лотков (кроме МКАД) машиной МКДС-4705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МКДС-34705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4" w:name="Par1409"/>
      <w:bookmarkEnd w:id="54"/>
      <w:r>
        <w:rPr>
          <w:rFonts w:ascii="Calibri" w:hAnsi="Calibri" w:cs="Calibri"/>
        </w:rPr>
        <w:t>Механизированная мойка лотков (кроме МКАД) машиной МКДС-4805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МКДС-4805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5" w:name="Par1433"/>
      <w:bookmarkEnd w:id="55"/>
      <w:r>
        <w:rPr>
          <w:rFonts w:ascii="Calibri" w:hAnsi="Calibri" w:cs="Calibri"/>
        </w:rPr>
        <w:t>Механизированная мойка лотков (кроме МКАД) машиной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Johnston CW со штанговым коллектором</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CW со штанговым коллектором</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6" w:name="Par1458"/>
      <w:bookmarkEnd w:id="56"/>
      <w:r>
        <w:rPr>
          <w:rFonts w:ascii="Calibri" w:hAnsi="Calibri" w:cs="Calibri"/>
        </w:rPr>
        <w:t>Механизированная мойка лотков МКАД машиной ЭД-700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шасси VOLVO FM13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ЭД-700 на шасси VOLVO FM13</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7" w:name="Par1483"/>
      <w:bookmarkEnd w:id="57"/>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МКДУ-1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8" w:name="Par1508"/>
      <w:bookmarkEnd w:id="58"/>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ЭД-244КМ-02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ЭД-244КМ-02</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59" w:name="Par1533"/>
      <w:bookmarkEnd w:id="59"/>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ЭД-405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0" w:name="Par1558"/>
      <w:bookmarkEnd w:id="60"/>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Эксплуатационная </w:t>
            </w:r>
            <w:r>
              <w:rPr>
                <w:rFonts w:ascii="Calibri" w:hAnsi="Calibri" w:cs="Calibri"/>
              </w:rPr>
              <w:lastRenderedPageBreak/>
              <w:t>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1" w:name="Par1583"/>
      <w:bookmarkEnd w:id="61"/>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2" w:name="Par1608"/>
      <w:bookmarkEnd w:id="62"/>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КО-806-30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3" w:name="Par1633"/>
      <w:bookmarkEnd w:id="63"/>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4" w:name="Par1658"/>
      <w:bookmarkEnd w:id="64"/>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КО-823-10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КО-823-10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5" w:name="Par1683"/>
      <w:bookmarkEnd w:id="65"/>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КО-829 А</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6" w:name="Par1708"/>
      <w:bookmarkEnd w:id="66"/>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КО-829 А1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7" w:name="Par1733"/>
      <w:bookmarkEnd w:id="67"/>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КО-829 Д</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Д</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8" w:name="Par1758"/>
      <w:bookmarkEnd w:id="68"/>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69" w:name="Par1783"/>
      <w:bookmarkEnd w:id="69"/>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МКДС-3204</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Примечание: Затраты времени на заправку машины водой, движение на пункт заправки и обратно в эксплуатационную производительность не </w:t>
      </w:r>
      <w:r>
        <w:rPr>
          <w:rFonts w:ascii="Calibri" w:hAnsi="Calibri" w:cs="Calibri"/>
        </w:rPr>
        <w:lastRenderedPageBreak/>
        <w:t>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0" w:name="Par1808"/>
      <w:bookmarkEnd w:id="70"/>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МКДС-4005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1" w:name="Par1833"/>
      <w:bookmarkEnd w:id="71"/>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2" w:name="Par1858"/>
      <w:bookmarkEnd w:id="72"/>
      <w:r>
        <w:rPr>
          <w:rFonts w:ascii="Calibri" w:hAnsi="Calibri" w:cs="Calibri"/>
        </w:rPr>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МКДС-4705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МКДС-4705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3" w:name="Par1883"/>
      <w:bookmarkEnd w:id="73"/>
      <w:r>
        <w:rPr>
          <w:rFonts w:ascii="Calibri" w:hAnsi="Calibri" w:cs="Calibri"/>
        </w:rPr>
        <w:lastRenderedPageBreak/>
        <w:t>Механизированная поливка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машиной МКДС-4805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поливка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МКДС-4805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4" w:name="Par1908"/>
      <w:bookmarkEnd w:id="74"/>
      <w:r>
        <w:rPr>
          <w:rFonts w:ascii="Calibri" w:hAnsi="Calibri" w:cs="Calibri"/>
        </w:rPr>
        <w:t>Механизированная мойка тротуаров машиной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Johnston CW 200 со шланговым коллектором</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Механизированная мойка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CW 200 со шланговым коллектором</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в эксплуатационную производительность не включены и должны нормироваться отдельно в зависимости от емкости цистерны и среднего пробега от места работы до места заправки.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5" w:name="Par1933"/>
      <w:bookmarkEnd w:id="75"/>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VT 800 (VS 800)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w:t>
            </w:r>
          </w:p>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VT 800</w:t>
            </w:r>
          </w:p>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(VS 800)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6" w:name="Par1962"/>
      <w:bookmarkEnd w:id="76"/>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VT 650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(VS 650), МВП-50121-02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w:t>
            </w:r>
          </w:p>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650 (VS 650), МВП-50121-02</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7" w:name="Par1991"/>
      <w:bookmarkEnd w:id="77"/>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подметально-вакуумной машиной Johnston VT 500 (VS 500)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w:t>
            </w:r>
          </w:p>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VT 500</w:t>
            </w:r>
          </w:p>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(VS 500)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8" w:name="Par2020"/>
      <w:bookmarkEnd w:id="78"/>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CN 400 (CX 400)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400 (CX 400)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79" w:name="Par2047"/>
      <w:bookmarkEnd w:id="79"/>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CN 200 (CX 200)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200 (CX 200)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0" w:name="Par2074"/>
      <w:bookmarkEnd w:id="80"/>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CN 201 (CX 201)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 (CX 201)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w:t>
      </w:r>
      <w:r>
        <w:rPr>
          <w:rFonts w:ascii="Calibri" w:hAnsi="Calibri" w:cs="Calibri"/>
        </w:rPr>
        <w:lastRenderedPageBreak/>
        <w:t>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1" w:name="Par2101"/>
      <w:bookmarkEnd w:id="81"/>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BUCHER City Fant 6000, ЭД-244 КМ-08</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 оборудованием BUCHER City Fant 6000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6000, </w:t>
            </w:r>
            <w:r>
              <w:rPr>
                <w:rFonts w:ascii="Calibri" w:hAnsi="Calibri" w:cs="Calibri"/>
              </w:rPr>
              <w:t>ЭД</w:t>
            </w:r>
            <w:r w:rsidRPr="00091126">
              <w:rPr>
                <w:rFonts w:ascii="Calibri" w:hAnsi="Calibri" w:cs="Calibri"/>
                <w:lang w:val="en-US"/>
              </w:rPr>
              <w:t xml:space="preserve">-244 </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2" w:name="Par2129"/>
      <w:bookmarkEnd w:id="82"/>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BUCHER City Fant 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30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3" w:name="Par2156"/>
      <w:bookmarkEnd w:id="83"/>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BUCHER City Fant 5000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5000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4" w:name="Par2183"/>
      <w:bookmarkEnd w:id="84"/>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BUCHER City Fant 60, ЭД-244 КМ-08</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 оборудованием BUCHER City Fant 60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Эксплуатационная </w:t>
            </w:r>
            <w:r>
              <w:rPr>
                <w:rFonts w:ascii="Calibri" w:hAnsi="Calibri" w:cs="Calibri"/>
              </w:rPr>
              <w:lastRenderedPageBreak/>
              <w:t>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 </w:t>
            </w:r>
            <w:r>
              <w:rPr>
                <w:rFonts w:ascii="Calibri" w:hAnsi="Calibri" w:cs="Calibri"/>
              </w:rPr>
              <w:t>ЭД</w:t>
            </w:r>
            <w:r w:rsidRPr="00091126">
              <w:rPr>
                <w:rFonts w:ascii="Calibri" w:hAnsi="Calibri" w:cs="Calibri"/>
                <w:lang w:val="en-US"/>
              </w:rPr>
              <w:t xml:space="preserve">-244 </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5" w:name="Par2211"/>
      <w:bookmarkEnd w:id="85"/>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BUCHER City Cat 2020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Cat 2020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Примечание: Затраты времени на заправку машины водой, движение на пункт заправки и обратно, разгрузку смета, движение до места разгрузки </w:t>
      </w:r>
      <w:r>
        <w:rPr>
          <w:rFonts w:ascii="Calibri" w:hAnsi="Calibri" w:cs="Calibri"/>
        </w:rPr>
        <w:lastRenderedPageBreak/>
        <w:t>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6" w:name="Par2238"/>
      <w:bookmarkEnd w:id="86"/>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КМ-32001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КМ-32001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7" w:name="Par2265"/>
      <w:bookmarkEnd w:id="87"/>
      <w:r>
        <w:rPr>
          <w:rFonts w:ascii="Calibri" w:hAnsi="Calibri" w:cs="Calibri"/>
        </w:rPr>
        <w:t>Механизированное подметание лотков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VT 650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(VS 650), МВП-50121-02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650 (VS 650), МВП-50121-02</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8" w:name="Par2293"/>
      <w:bookmarkEnd w:id="88"/>
      <w:r>
        <w:rPr>
          <w:rFonts w:ascii="Calibri" w:hAnsi="Calibri" w:cs="Calibri"/>
        </w:rPr>
        <w:t>Механизированное подметание лотков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ПУМ-69</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лотков.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ПУМ-69</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89" w:name="Par2320"/>
      <w:bookmarkEnd w:id="89"/>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VT 800 (VS 800)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 xml:space="preserve">Механизированное подметание осевой </w:t>
            </w:r>
            <w:r>
              <w:rPr>
                <w:rFonts w:ascii="Calibri" w:hAnsi="Calibri" w:cs="Calibri"/>
              </w:rPr>
              <w:lastRenderedPageBreak/>
              <w:t>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Johnston VT 800 (VS </w:t>
            </w:r>
            <w:r>
              <w:rPr>
                <w:rFonts w:ascii="Calibri" w:hAnsi="Calibri" w:cs="Calibri"/>
              </w:rPr>
              <w:lastRenderedPageBreak/>
              <w:t>800)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0" w:name="Par2347"/>
      <w:bookmarkEnd w:id="90"/>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VT 650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(VS 650), МВП-50121-02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650 (VS 650), МВП-50121-02</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1" w:name="Par2375"/>
      <w:bookmarkEnd w:id="91"/>
      <w:r>
        <w:rPr>
          <w:rFonts w:ascii="Calibri" w:hAnsi="Calibri" w:cs="Calibri"/>
        </w:rPr>
        <w:lastRenderedPageBreak/>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VT 500 (VS 500)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500 (VS 500)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2" w:name="Par2402"/>
      <w:bookmarkEnd w:id="92"/>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CN 400 (CX 400)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400 (CX 400)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3" w:name="Par2429"/>
      <w:bookmarkEnd w:id="93"/>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CN 200 (CX 200)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200 (CX 200)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4" w:name="Par2456"/>
      <w:bookmarkEnd w:id="94"/>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Johnston CN 201 (CX 201)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 (CX 201)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w:t>
      </w:r>
      <w:r>
        <w:rPr>
          <w:rFonts w:ascii="Calibri" w:hAnsi="Calibri" w:cs="Calibri"/>
        </w:rPr>
        <w:lastRenderedPageBreak/>
        <w:t>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5" w:name="Par2483"/>
      <w:bookmarkEnd w:id="95"/>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BUCHER City Fant 6000,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ЭД-244 КМ-08 с оборудованием BUCHER City Fant 6000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6000, </w:t>
            </w:r>
            <w:r>
              <w:rPr>
                <w:rFonts w:ascii="Calibri" w:hAnsi="Calibri" w:cs="Calibri"/>
              </w:rPr>
              <w:t>ЭД</w:t>
            </w:r>
            <w:r w:rsidRPr="00091126">
              <w:rPr>
                <w:rFonts w:ascii="Calibri" w:hAnsi="Calibri" w:cs="Calibri"/>
                <w:lang w:val="en-US"/>
              </w:rPr>
              <w:t xml:space="preserve">-244 </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6" w:name="Par2511"/>
      <w:bookmarkEnd w:id="96"/>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BUCHER City Fant 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30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7" w:name="Par2538"/>
      <w:bookmarkEnd w:id="97"/>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BUCHER City Fant 5000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5000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8" w:name="Par2565"/>
      <w:bookmarkEnd w:id="98"/>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BUCHER City Fant 60,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ЭД-244 КМ-08 с оборудованием BUCHER City Fant 60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Эксплуатационная </w:t>
            </w:r>
            <w:r>
              <w:rPr>
                <w:rFonts w:ascii="Calibri" w:hAnsi="Calibri" w:cs="Calibri"/>
              </w:rPr>
              <w:lastRenderedPageBreak/>
              <w:t>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lastRenderedPageBreak/>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 </w:t>
            </w:r>
            <w:r>
              <w:rPr>
                <w:rFonts w:ascii="Calibri" w:hAnsi="Calibri" w:cs="Calibri"/>
              </w:rPr>
              <w:t>ЭД</w:t>
            </w:r>
            <w:r w:rsidRPr="00091126">
              <w:rPr>
                <w:rFonts w:ascii="Calibri" w:hAnsi="Calibri" w:cs="Calibri"/>
                <w:lang w:val="en-US"/>
              </w:rPr>
              <w:t xml:space="preserve">-244 </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99" w:name="Par2593"/>
      <w:bookmarkEnd w:id="99"/>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BUCHER City Cat 2020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Cat 2020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Примечание: Затраты времени на заправку машины водой, движение на пункт заправки и обратно, разгрузку смета, движение до места разгрузки </w:t>
      </w:r>
      <w:r>
        <w:rPr>
          <w:rFonts w:ascii="Calibri" w:hAnsi="Calibri" w:cs="Calibri"/>
        </w:rPr>
        <w:lastRenderedPageBreak/>
        <w:t>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00" w:name="Par2620"/>
      <w:bookmarkEnd w:id="100"/>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КМ-32001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КМ-32001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01" w:name="Par2647"/>
      <w:bookmarkEnd w:id="101"/>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ПУМ-69</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ПУМ-69</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25200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02" w:name="Par2674"/>
      <w:bookmarkEnd w:id="102"/>
      <w:r>
        <w:rPr>
          <w:rFonts w:ascii="Calibri" w:hAnsi="Calibri" w:cs="Calibri"/>
        </w:rPr>
        <w:t>Механизированное подметание тротуаров подметально-вакуумной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Johnston CN 200 (CX 200)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200 (CX 200)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03" w:name="Par2701"/>
      <w:bookmarkEnd w:id="103"/>
      <w:r>
        <w:rPr>
          <w:rFonts w:ascii="Calibri" w:hAnsi="Calibri" w:cs="Calibri"/>
        </w:rPr>
        <w:t>Механизированное подметание тротуаров подметально-вакуумной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Johnston CN 201 (CX 201)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 (CX 201)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04" w:name="Par2728"/>
      <w:bookmarkEnd w:id="104"/>
      <w:r>
        <w:rPr>
          <w:rFonts w:ascii="Calibri" w:hAnsi="Calibri" w:cs="Calibri"/>
        </w:rPr>
        <w:t>Механизированное подметание тротуаров подметально-вакуумной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BUCHER CityCat 2020 XL</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2020 XL</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05" w:name="Par2755"/>
      <w:bookmarkEnd w:id="105"/>
      <w:r>
        <w:rPr>
          <w:rFonts w:ascii="Calibri" w:hAnsi="Calibri" w:cs="Calibri"/>
        </w:rPr>
        <w:t>Механизированное подметание тротуаров подметально-вакуумной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BUCHER CityCat 1000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1000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06" w:name="Par2782"/>
      <w:bookmarkEnd w:id="106"/>
      <w:r>
        <w:rPr>
          <w:rFonts w:ascii="Calibri" w:hAnsi="Calibri" w:cs="Calibri"/>
        </w:rPr>
        <w:t>Механизированное подметание тротуаров подметально-вакуумной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BUCHER City Spider</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стоянки до пункта заправки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водой.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пункта заправки водой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Механизированное подметание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Spider</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Затраты времени на заправку машины водой, движение на пункт заправки и обратно, разгрузку смета, движение до места разгрузки смета и обратно в эксплуатационную производительность не включены и должны нормироваться отдельно в зависимости от емкости цистерны, объема бункера для смета и средних пробегов от места работы до места заправки и места разгрузки.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07" w:name="Par2809"/>
      <w:bookmarkEnd w:id="107"/>
      <w:r>
        <w:rPr>
          <w:rFonts w:ascii="Calibri" w:hAnsi="Calibri" w:cs="Calibri"/>
        </w:rPr>
        <w:t>НОРМЫ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ВРЕМЕНИ НА РАБОТУ СОВРЕМЕННОЙ КОММУНАЛЬНОЙ И СПЕЦИАЛЬНОЙ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ТЕХНИКИ ПРИ УБОРКЕ ОБЪЕКТОВ ДОРОЖНОГО ХОЗЯЙСТВА В ЛЕТНИЙ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ПЕРИОД С УЧЕТОМ УТВЕРЖДЕННОЙ ТЕХНОЛОГИИ И НОВОЙ ТЕХНИКИ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155"/>
        <w:gridCol w:w="3795"/>
        <w:gridCol w:w="4125"/>
        <w:gridCol w:w="1650"/>
        <w:gridCol w:w="2721"/>
      </w:tblGrid>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 (механизма)</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08" w:name="Par2824"/>
            <w:bookmarkEnd w:id="108"/>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подметально-уборочными вакуумными машинами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800 (VS 800)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650 (VS 650), МВП-50121-02</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500 (VS 500)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400 (CX 400)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200 (CX 200)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1,89</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 (CX 201)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1,89</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6000, </w:t>
            </w:r>
            <w:r>
              <w:rPr>
                <w:rFonts w:ascii="Calibri" w:hAnsi="Calibri" w:cs="Calibri"/>
              </w:rPr>
              <w:t>ЭД</w:t>
            </w:r>
            <w:r w:rsidRPr="00091126">
              <w:rPr>
                <w:rFonts w:ascii="Calibri" w:hAnsi="Calibri" w:cs="Calibri"/>
                <w:lang w:val="en-US"/>
              </w:rPr>
              <w:t xml:space="preserve">-244 </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30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5000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 </w:t>
            </w:r>
            <w:r>
              <w:rPr>
                <w:rFonts w:ascii="Calibri" w:hAnsi="Calibri" w:cs="Calibri"/>
              </w:rPr>
              <w:t>ЭД</w:t>
            </w:r>
            <w:r w:rsidRPr="00091126">
              <w:rPr>
                <w:rFonts w:ascii="Calibri" w:hAnsi="Calibri" w:cs="Calibri"/>
                <w:lang w:val="en-US"/>
              </w:rPr>
              <w:t>-244</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Cat 2020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1,89</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КМ-32001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09" w:name="Par2889"/>
            <w:bookmarkEnd w:id="109"/>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МКАД подметально-уборочными вакуумными машинами</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650 (VS 650), МВП-50121-02</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10" w:name="Par2894"/>
            <w:bookmarkEnd w:id="110"/>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 подметально-уборочными вакуумными машинами:</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800 (VS 800)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0,46</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650 (VS 650), МВП-50121-02</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0,46</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VT 500 (VS 500)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0,46</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400 (CX 400)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200 (CX 200)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 (CX 201)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6000, </w:t>
            </w:r>
            <w:r>
              <w:rPr>
                <w:rFonts w:ascii="Calibri" w:hAnsi="Calibri" w:cs="Calibri"/>
              </w:rPr>
              <w:t>ЭД</w:t>
            </w:r>
            <w:r w:rsidRPr="00091126">
              <w:rPr>
                <w:rFonts w:ascii="Calibri" w:hAnsi="Calibri" w:cs="Calibri"/>
                <w:lang w:val="en-US"/>
              </w:rPr>
              <w:t xml:space="preserve">-244 </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0,48</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30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0,53</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Fant 5000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0,53</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Pr="00091126" w:rsidRDefault="00091126">
            <w:pPr>
              <w:widowControl w:val="0"/>
              <w:autoSpaceDE w:val="0"/>
              <w:autoSpaceDN w:val="0"/>
              <w:adjustRightInd w:val="0"/>
              <w:spacing w:after="0" w:line="240" w:lineRule="auto"/>
              <w:rPr>
                <w:rFonts w:ascii="Calibri" w:hAnsi="Calibri" w:cs="Calibri"/>
                <w:lang w:val="en-US"/>
              </w:rPr>
            </w:pPr>
            <w:r w:rsidRPr="00091126">
              <w:rPr>
                <w:rFonts w:ascii="Calibri" w:hAnsi="Calibri" w:cs="Calibri"/>
                <w:lang w:val="en-US"/>
              </w:rPr>
              <w:t xml:space="preserve">BUCHER City Fant 60, </w:t>
            </w:r>
            <w:r>
              <w:rPr>
                <w:rFonts w:ascii="Calibri" w:hAnsi="Calibri" w:cs="Calibri"/>
              </w:rPr>
              <w:t>ЭД</w:t>
            </w:r>
            <w:r w:rsidRPr="00091126">
              <w:rPr>
                <w:rFonts w:ascii="Calibri" w:hAnsi="Calibri" w:cs="Calibri"/>
                <w:lang w:val="en-US"/>
              </w:rPr>
              <w:t>-244</w:t>
            </w:r>
            <w:r>
              <w:rPr>
                <w:rFonts w:ascii="Calibri" w:hAnsi="Calibri" w:cs="Calibri"/>
              </w:rPr>
              <w:t>КМ</w:t>
            </w:r>
            <w:r w:rsidRPr="00091126">
              <w:rPr>
                <w:rFonts w:ascii="Calibri" w:hAnsi="Calibri" w:cs="Calibri"/>
                <w:lang w:val="en-US"/>
              </w:rPr>
              <w:t xml:space="preserve">-08 </w:t>
            </w:r>
            <w:r>
              <w:rPr>
                <w:rFonts w:ascii="Calibri" w:hAnsi="Calibri" w:cs="Calibri"/>
              </w:rPr>
              <w:t>с</w:t>
            </w:r>
            <w:r w:rsidRPr="00091126">
              <w:rPr>
                <w:rFonts w:ascii="Calibri" w:hAnsi="Calibri" w:cs="Calibri"/>
                <w:lang w:val="en-US"/>
              </w:rPr>
              <w:t xml:space="preserve"> </w:t>
            </w:r>
            <w:r>
              <w:rPr>
                <w:rFonts w:ascii="Calibri" w:hAnsi="Calibri" w:cs="Calibri"/>
              </w:rPr>
              <w:t>оборудованием</w:t>
            </w:r>
            <w:r w:rsidRPr="00091126">
              <w:rPr>
                <w:rFonts w:ascii="Calibri" w:hAnsi="Calibri" w:cs="Calibri"/>
                <w:lang w:val="en-US"/>
              </w:rPr>
              <w:t xml:space="preserve"> BUCHER City Fant 60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0,53</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Cat 2020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КМ-32001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0,48</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11" w:name="Par2959"/>
            <w:bookmarkEnd w:id="111"/>
            <w:r>
              <w:rPr>
                <w:rFonts w:ascii="Calibri" w:hAnsi="Calibri" w:cs="Calibri"/>
              </w:rPr>
              <w:t>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лотков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ПУМ-69</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12" w:name="Par2964"/>
            <w:bookmarkEnd w:id="112"/>
            <w:r>
              <w:rPr>
                <w:rFonts w:ascii="Calibri" w:hAnsi="Calibri" w:cs="Calibri"/>
              </w:rPr>
              <w:t>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осевой резервной полосы</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ПУМ-69</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0,4</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13" w:name="Par2969"/>
            <w:bookmarkEnd w:id="113"/>
            <w:r>
              <w:rPr>
                <w:rFonts w:ascii="Calibri" w:hAnsi="Calibri" w:cs="Calibri"/>
              </w:rPr>
              <w:t>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тротуаров подметально-уборочными вакуумными машинами:</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200 (CX 200)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 (CX 201)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2020 XL</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1000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 Spider</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ЭД-244КМ-02</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КО-823-10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Д</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CW 200 со штанговым коллектором</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0,21</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14" w:name="Par3084"/>
            <w:bookmarkEnd w:id="114"/>
            <w:r>
              <w:rPr>
                <w:rFonts w:ascii="Calibri" w:hAnsi="Calibri" w:cs="Calibri"/>
              </w:rPr>
              <w:t>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проезжей части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ED-700 на шасси VOLVO FM13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0,16</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15" w:name="Par3089"/>
            <w:bookmarkEnd w:id="115"/>
            <w:r>
              <w:rPr>
                <w:rFonts w:ascii="Calibri" w:hAnsi="Calibri" w:cs="Calibri"/>
              </w:rPr>
              <w:t>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ЭД-244КМ-02</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КО-823-10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Д</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МКДС-4705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МКДС-4805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CW 200 со штанговым коллектором</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16" w:name="Par3184"/>
            <w:bookmarkEnd w:id="116"/>
            <w:r>
              <w:rPr>
                <w:rFonts w:ascii="Calibri" w:hAnsi="Calibri" w:cs="Calibri"/>
              </w:rPr>
              <w:t>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лотков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ED-700 на шасси VOLVO FM13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 км прохода</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17" w:name="Par3189"/>
            <w:bookmarkEnd w:id="117"/>
            <w:r>
              <w:rPr>
                <w:rFonts w:ascii="Calibri" w:hAnsi="Calibri" w:cs="Calibri"/>
              </w:rPr>
              <w:t>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поливка проезжей части (кроме МКАД):</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ЭД-244КМ-02</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КО-823-10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А1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 Д</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10.12.</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10.14.</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МКДС-4705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МКДС-4805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0,12</w:t>
            </w: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3"/>
              <w:rPr>
                <w:rFonts w:ascii="Calibri" w:hAnsi="Calibri" w:cs="Calibri"/>
              </w:rPr>
            </w:pPr>
            <w:bookmarkStart w:id="118" w:name="Par3279"/>
            <w:bookmarkEnd w:id="118"/>
            <w:r>
              <w:rPr>
                <w:rFonts w:ascii="Calibri" w:hAnsi="Calibri" w:cs="Calibri"/>
              </w:rPr>
              <w:t>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мойка тротуаров:</w:t>
            </w: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37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CW 200 со штанговым коллектором</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27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outlineLvl w:val="0"/>
        <w:rPr>
          <w:rFonts w:ascii="Calibri" w:hAnsi="Calibri" w:cs="Calibri"/>
        </w:rPr>
      </w:pPr>
      <w:bookmarkStart w:id="119" w:name="Par3294"/>
      <w:bookmarkEnd w:id="119"/>
      <w:r>
        <w:rPr>
          <w:rFonts w:ascii="Calibri" w:hAnsi="Calibri" w:cs="Calibri"/>
        </w:rPr>
        <w:t>Приложение 5</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распоряжению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от 10 августа 2012 г. N 05-14-323/2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b/>
          <w:bCs/>
        </w:rPr>
      </w:pPr>
      <w:bookmarkStart w:id="120" w:name="Par3300"/>
      <w:bookmarkEnd w:id="120"/>
      <w:r>
        <w:rPr>
          <w:rFonts w:ascii="Calibri" w:hAnsi="Calibri" w:cs="Calibri"/>
          <w:b/>
          <w:bCs/>
        </w:rPr>
        <w:t>ЭКСПЛУАТАЦИОННЫЕ ПРОИЗВОДИТЕЛЬНОСТИ СОВРЕМЕННОЙ КОММУНАЛЬНОЙ</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СПЕЦИАЛЬНОЙ ТЕХНИКИ ПРИ УБОРКЕ ОБЪЕКТОВ ДОРОЖНОГО</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ХОЗЯЙСТВА В ЗИМНИЙ ПЕРИОД С УЧЕТОМ УТВЕРЖДЕННОЙ ТЕХНОЛОГИИ</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НОВОЙ ТЕХНИКИ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1"/>
        <w:rPr>
          <w:rFonts w:ascii="Calibri" w:hAnsi="Calibri" w:cs="Calibri"/>
        </w:rPr>
      </w:pPr>
      <w:bookmarkStart w:id="121" w:name="Par3305"/>
      <w:bookmarkEnd w:id="121"/>
      <w:r>
        <w:rPr>
          <w:rFonts w:ascii="Calibri" w:hAnsi="Calibri" w:cs="Calibri"/>
        </w:rPr>
        <w:t>СВОДНАЯ ТАБЛИЦА</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ЭКСПЛУАТАЦИОННЫХ ПРОИЗВОДИТЕЛЬНОСТЕЙ СОВРЕМЕННОЙ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КОММУНАЛЬНОЙ И СПЕЦИАЛЬНОЙ ТЕХНИКИ ПРИ РАБОТАХ</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 СНЕГООЧИСТКЕ И ПОГРУЗКЕ СНЕГА НА ОБЪЕКТАХ ДОРОЖНОГО</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ХОЗЯЙСТВА В ЗИМНИЙ ПЕРИОД</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990"/>
        <w:gridCol w:w="3630"/>
        <w:gridCol w:w="2805"/>
        <w:gridCol w:w="1650"/>
        <w:gridCol w:w="3135"/>
      </w:tblGrid>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 (механизма)</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22" w:name="Par3321"/>
            <w:bookmarkEnd w:id="122"/>
            <w:r>
              <w:rPr>
                <w:rFonts w:ascii="Calibri" w:hAnsi="Calibri" w:cs="Calibri"/>
              </w:rPr>
              <w:t>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сгребание и подметание снега с проезжей части (кроме МКАД):</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40500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40500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 КМ</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33600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КО-829А</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34500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32600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МКДС-4705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МКДС-4805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МВП-50121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40500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37900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КМ-800 С</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23" w:name="Par3411"/>
            <w:bookmarkEnd w:id="123"/>
            <w:r>
              <w:rPr>
                <w:rFonts w:ascii="Calibri" w:hAnsi="Calibri" w:cs="Calibri"/>
              </w:rPr>
              <w:t>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сгребание и подметание снега с проезжей части МКАД</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ЭД-700 на шасси VOLVO FM13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76000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24" w:name="Par3416"/>
            <w:bookmarkEnd w:id="124"/>
            <w:r>
              <w:rPr>
                <w:rFonts w:ascii="Calibri" w:hAnsi="Calibri" w:cs="Calibri"/>
              </w:rPr>
              <w:t>3.</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сгребание снега с тротуаров</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2020XL</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25" w:name="Par3421"/>
            <w:bookmarkEnd w:id="125"/>
            <w:r>
              <w:rPr>
                <w:rFonts w:ascii="Calibri" w:hAnsi="Calibri" w:cs="Calibri"/>
              </w:rPr>
              <w:t>4.</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снега с тротуаров:</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2020XL</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26" w:name="Par3436"/>
            <w:bookmarkEnd w:id="126"/>
            <w:r>
              <w:rPr>
                <w:rFonts w:ascii="Calibri" w:hAnsi="Calibri" w:cs="Calibri"/>
              </w:rPr>
              <w:t>5.</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сгребание и подметание снега с тротуаров</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МКК-01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27" w:name="Par3441"/>
            <w:bookmarkEnd w:id="127"/>
            <w:r>
              <w:rPr>
                <w:rFonts w:ascii="Calibri" w:hAnsi="Calibri" w:cs="Calibri"/>
              </w:rPr>
              <w:t>6.</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погрузка снега в автомобили-самосвалы лаповым снегопогрузчиком:</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СнП-17</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СнП-18</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28" w:name="Par3456"/>
            <w:bookmarkEnd w:id="128"/>
            <w:r>
              <w:rPr>
                <w:rFonts w:ascii="Calibri" w:hAnsi="Calibri" w:cs="Calibri"/>
              </w:rPr>
              <w:t>7.</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погрузка снега в автомобили-самосвалы фрезерно-роторным снегопогрузчиком:</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СНФ-200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СФЗ-2011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1"/>
        <w:rPr>
          <w:rFonts w:ascii="Calibri" w:hAnsi="Calibri" w:cs="Calibri"/>
        </w:rPr>
      </w:pPr>
      <w:bookmarkStart w:id="129" w:name="Par3472"/>
      <w:bookmarkEnd w:id="129"/>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РАБОТУ СОВРЕМЕННОЙ КОММУНАЛЬНОЙ И СПЕЦИАЛЬНОЙ ТЕХНИКИ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ПРИ РАБОТАХ ПО СНЕГООЧИСТКЕ И ПОГРУЗКЕ СНЕГА НА ОБЪЕКТАХ</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ДОРОЖНОГО ХОЗЯЙСТВА В ЗИМНИЙ ПЕРИОД</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990"/>
        <w:gridCol w:w="3630"/>
        <w:gridCol w:w="2805"/>
        <w:gridCol w:w="1650"/>
        <w:gridCol w:w="3135"/>
      </w:tblGrid>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 (механизма)</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30" w:name="Par3487"/>
            <w:bookmarkEnd w:id="130"/>
            <w:r>
              <w:rPr>
                <w:rFonts w:ascii="Calibri" w:hAnsi="Calibri" w:cs="Calibri"/>
              </w:rPr>
              <w:t>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сгребание и подметание снега с проезжей части (кроме МКАД):</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 КМ</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0,3</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КО-829А</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0,29</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0,31</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МКДС-4705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МКДС-4805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МВП-50121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КМ-800 С</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0,26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31" w:name="Par3577"/>
            <w:bookmarkEnd w:id="131"/>
            <w:r>
              <w:rPr>
                <w:rFonts w:ascii="Calibri" w:hAnsi="Calibri" w:cs="Calibri"/>
              </w:rPr>
              <w:t>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сгребание и подметание снега с проезжей части МКАД</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ЭД-700 на шасси VOLVO FM13</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0,13</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32" w:name="Par3582"/>
            <w:bookmarkEnd w:id="132"/>
            <w:r>
              <w:rPr>
                <w:rFonts w:ascii="Calibri" w:hAnsi="Calibri" w:cs="Calibri"/>
              </w:rPr>
              <w:t>3.</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сгребание снега с тротуаров</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2020XL</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33" w:name="Par3587"/>
            <w:bookmarkEnd w:id="133"/>
            <w:r>
              <w:rPr>
                <w:rFonts w:ascii="Calibri" w:hAnsi="Calibri" w:cs="Calibri"/>
              </w:rPr>
              <w:t>4.</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снега с тротуаров:</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2020XL</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34" w:name="Par3602"/>
            <w:bookmarkEnd w:id="134"/>
            <w:r>
              <w:rPr>
                <w:rFonts w:ascii="Calibri" w:hAnsi="Calibri" w:cs="Calibri"/>
              </w:rPr>
              <w:t>5.</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сгребание и подметание снега с тротуаров</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МКК-01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35" w:name="Par3607"/>
            <w:bookmarkEnd w:id="135"/>
            <w:r>
              <w:rPr>
                <w:rFonts w:ascii="Calibri" w:hAnsi="Calibri" w:cs="Calibri"/>
              </w:rPr>
              <w:t>6.</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погрузка снега в автомобили-самосвалы лаповым снегопогрузчиком:</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СнП-17</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СнП-18</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outlineLvl w:val="2"/>
              <w:rPr>
                <w:rFonts w:ascii="Calibri" w:hAnsi="Calibri" w:cs="Calibri"/>
              </w:rPr>
            </w:pPr>
            <w:bookmarkStart w:id="136" w:name="Par3622"/>
            <w:bookmarkEnd w:id="136"/>
            <w:r>
              <w:rPr>
                <w:rFonts w:ascii="Calibri" w:hAnsi="Calibri" w:cs="Calibri"/>
              </w:rPr>
              <w:t>7.</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погрузка снега в автомобили-самосвалы фрезерно-роторным снегопогрузчиком:</w:t>
            </w: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СНФ-200</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7,14</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w:t>
            </w:r>
          </w:p>
        </w:tc>
        <w:tc>
          <w:tcPr>
            <w:tcW w:w="36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СФЗ-2011</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 кв. м</w:t>
            </w:r>
          </w:p>
        </w:tc>
        <w:tc>
          <w:tcPr>
            <w:tcW w:w="31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7,14</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1"/>
        <w:rPr>
          <w:rFonts w:ascii="Calibri" w:hAnsi="Calibri" w:cs="Calibri"/>
        </w:rPr>
      </w:pPr>
      <w:bookmarkStart w:id="137" w:name="Par3638"/>
      <w:bookmarkEnd w:id="137"/>
      <w:r>
        <w:rPr>
          <w:rFonts w:ascii="Calibri" w:hAnsi="Calibri" w:cs="Calibri"/>
        </w:rPr>
        <w:t>Состав работ при выполнении технологических операций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 уборке объектов дорожного хозяйства в зимний период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(снегоочистка и погрузка снега)</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38" w:name="Par3642"/>
      <w:bookmarkEnd w:id="138"/>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 машиной МКДУ-1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40500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39" w:name="Par3663"/>
      <w:bookmarkEnd w:id="139"/>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 машиной МКДУ-10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МКДУ-10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40500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0" w:name="Par3684"/>
      <w:bookmarkEnd w:id="140"/>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ЭД-244 КМ</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ЭД-244 КМ</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33600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1" w:name="Par3706"/>
      <w:bookmarkEnd w:id="141"/>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 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2" w:name="Par3727"/>
      <w:bookmarkEnd w:id="142"/>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КО-806-20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3" w:name="Par3749"/>
      <w:bookmarkEnd w:id="143"/>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КО-806-30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4" w:name="Par3771"/>
      <w:bookmarkEnd w:id="144"/>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 машиной КО-829А</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КО-829А</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5" w:name="Par3792"/>
      <w:bookmarkEnd w:id="145"/>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 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КО-823</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6" w:name="Par3813"/>
      <w:bookmarkEnd w:id="146"/>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 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МДК-5337</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34500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7" w:name="Par3834"/>
      <w:bookmarkEnd w:id="147"/>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МКДС-3204</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МКДС-3204</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8" w:name="Par3856"/>
      <w:bookmarkEnd w:id="148"/>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МКДС-4005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МКДС-4005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32600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49" w:name="Par3878"/>
      <w:bookmarkEnd w:id="149"/>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МКДС-4505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0" w:name="Par3900"/>
      <w:bookmarkEnd w:id="150"/>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МКДС-4705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МКДС-4705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1" w:name="Par3922"/>
      <w:bookmarkEnd w:id="151"/>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МКДС-4805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МКДС-4805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2" w:name="Par3944"/>
      <w:bookmarkEnd w:id="152"/>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МВП-50121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МВП-50121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40500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3" w:name="Par3966"/>
      <w:bookmarkEnd w:id="153"/>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 машиной ЭД-405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ЭД-405</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37900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4" w:name="Par3987"/>
      <w:bookmarkEnd w:id="154"/>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комбинированной дорожной машиной КМ-800 С</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(кроме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КМ-800 С</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5" w:name="Par4008"/>
      <w:bookmarkEnd w:id="155"/>
      <w:r>
        <w:rPr>
          <w:rFonts w:ascii="Calibri" w:hAnsi="Calibri" w:cs="Calibri"/>
        </w:rPr>
        <w:t>Механизированное сдвигание и подметание снега с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МКАД комбинированной дорожной машиной ЭД-700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шасси VOLVO FM13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и подметание снега с проезжей части.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и подметание снега с проезжей части МКАД</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ЭД-700 на шасси VOLVO FM13</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6" w:name="Par4030"/>
      <w:bookmarkEnd w:id="156"/>
      <w:r>
        <w:rPr>
          <w:rFonts w:ascii="Calibri" w:hAnsi="Calibri" w:cs="Calibri"/>
        </w:rPr>
        <w:t>Механизированное сдвигание снега с тротуаров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BUCHER CityCat 2020XL</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сдвигание снега с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сдвигание снега с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2020XL</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7" w:name="Par4051"/>
      <w:bookmarkEnd w:id="157"/>
      <w:r>
        <w:rPr>
          <w:rFonts w:ascii="Calibri" w:hAnsi="Calibri" w:cs="Calibri"/>
        </w:rPr>
        <w:t>Механизированное подметание снега с тротуаров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комбинированной дорожной машиной BUCHER CityCat 2020XL</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подметание снега с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снега с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BUCHER CityCat 2020XL</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8" w:name="Par4072"/>
      <w:bookmarkEnd w:id="158"/>
      <w:r>
        <w:rPr>
          <w:rFonts w:ascii="Calibri" w:hAnsi="Calibri" w:cs="Calibri"/>
        </w:rPr>
        <w:t>Механизированное подметание снега с тротуаров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комбинированной дорожной машиной Johnston CN 201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подметание снега с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подметание снега с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Johnston CN 201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59" w:name="Par4093"/>
      <w:bookmarkEnd w:id="159"/>
      <w:r>
        <w:rPr>
          <w:rFonts w:ascii="Calibri" w:hAnsi="Calibri" w:cs="Calibri"/>
        </w:rPr>
        <w:t>Механизированное сгребание и подметание снега с тротуаров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комбинированной дорожной машиной МКК-01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сгребание и подметание снега с тротуаров.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Механизированное сгребание и подметание снега с тротуаров</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МКК-1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60" w:name="Par4114"/>
      <w:bookmarkEnd w:id="160"/>
      <w:r>
        <w:rPr>
          <w:rFonts w:ascii="Calibri" w:hAnsi="Calibri" w:cs="Calibri"/>
        </w:rPr>
        <w:t>Механизированная погрузка снега в автомобили-самосвалы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лаповым снегопогрузчиком СнП-17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 для водителя:</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т.ч.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на участке и оформление документов.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стояния к месту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Погрузка снега в автомобиль-самосвал с передвижением вдоль снежного вала.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Маневрирование автомобиля-самосвала у снегопогрузчика (в том числе подъезд - отъезд).</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Установка снегопогрузчика у снежного вала или кучи и переезды от вала к валу в пределах участка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механизма и устранение мелких технических неисправностей.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Простой в ожидании отгона посторонних машин, мешающих производству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 для дорожных рабочих:</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техники безопасности в зоне действия рабочего органа снегопогрузчика.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техники безопасности в зоне между снегопогрузчиком и самосвалом.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Регулировка движения самосвалов.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Обеспечение взаимодействия водителей самосвалов и снегопогрузчиков.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Ведение учета количества погруженных самосвалов.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Уборка посторонних предметов из снежного вала.</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погрузка снега в автомобили-самосвалы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СнП-17</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61" w:name="Par4143"/>
      <w:bookmarkEnd w:id="161"/>
      <w:r>
        <w:rPr>
          <w:rFonts w:ascii="Calibri" w:hAnsi="Calibri" w:cs="Calibri"/>
        </w:rPr>
        <w:t>Механизированная погрузка снега в автомобили-самосвалы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лаповым снегопогрузчиком СнП-18</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 для водителя:</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т.ч.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на участке и оформление документов.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стояния к месту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Погрузка снега в автомобиль-самосвал с передвижением вдоль снежного вала.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Маневрирование автомобиля-самосвала у снегопогрузчика (в том числе подъезд - отъезд).</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Установка снегопогрузчика у снежного вала или кучи и переезды от вала к валу в пределах участка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механизма и устранение мелких технических неисправностей.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Простой в ожидании отгона посторонних машин, мешающих производству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 для дорожных рабочих:</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техники безопасности в зоне действия рабочего органа снегопогрузчика.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техники безопасности в зоне между снегопогрузчиком и самосвалом.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Регулировка движения самосвалов.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Обеспечение взаимодействия водителей самосвалов и снегопогрузчиков.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Ведение учета количества погруженных самосвалов.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Уборка посторонних предметов из снежного вала.</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погрузка снега в автомобили-самосвалы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СнП-18</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62" w:name="Par4172"/>
      <w:bookmarkEnd w:id="162"/>
      <w:r>
        <w:rPr>
          <w:rFonts w:ascii="Calibri" w:hAnsi="Calibri" w:cs="Calibri"/>
        </w:rPr>
        <w:t>Механизированная погрузка снега в автомобили-самосвалы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фрезерно-роторным снегопогрузчиком СНФ-200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 для водителя:</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т.ч.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на участке и оформление документов.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стояния к месту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Погрузка снега в автомобиль-самосвал с передвижением вдоль снежного вала.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Маневрирование автомобиля-самосвала у снегопогрузчика (в том числе подъезд - отъезд).</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Установка снегопогрузчика у снежного вала или кучи и переезды от вала к валу в пределах участка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механизма и устранение мелких технических неисправностей.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Простой в ожидании отгона посторонних машин, мешающих производству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 для дорожных рабочих:</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техники безопасности в зоне действия рабочего органа снегопогрузчика.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техники безопасности в зоне между снегопогрузчиком и самосвалом.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Регулировка движения самосвалов.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Обеспечение взаимодействия водителей самосвалов и снегопогрузчиков.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Ведение учета количества погруженных самосвалов.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Уборка посторонних предметов из снежного вала.</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погрузка снега в автомобили-самосвалы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СНФ-200</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63" w:name="Par4201"/>
      <w:bookmarkEnd w:id="163"/>
      <w:r>
        <w:rPr>
          <w:rFonts w:ascii="Calibri" w:hAnsi="Calibri" w:cs="Calibri"/>
        </w:rPr>
        <w:t>Механизированная погрузка снега в автомобили-самосвалы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фрезерно-роторным снегопогрузчиком СФР-2011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работы для водителя:</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т.ч.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на участке и оформление документов.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места стояния к месту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Погрузка снега в автомобиль-самосвал с передвижением вдоль снежного вала.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Маневрирование автомобиля-самосвала у снегопогрузчика (в том числе подъезд - отъезд).</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Установка снегопогрузчика у снежного вала или кучи и переезды от вала к валу в пределах участка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Осмотр механизма и устранение мелких технических неисправностей.</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Простой в ожидании отгона посторонних машин, мешающих производству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 для дорожных рабочих:</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техники безопасности в зоне действия рабочего органа снегопогрузчика.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техники безопасности в зоне между снегопогрузчиком и самосвалом.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Регулировка движения самосвалов.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Обеспечение взаимодействия водителей самосвалов и снегопогрузчиков.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Ведение учета количества погруженных самосвалов.</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Уборка посторонних предметов из снежного вала.</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455"/>
        <w:gridCol w:w="2310"/>
        <w:gridCol w:w="2145"/>
        <w:gridCol w:w="3300"/>
      </w:tblGrid>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технологической операции</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Марка машины</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w:t>
            </w:r>
          </w:p>
        </w:tc>
      </w:tr>
      <w:tr w:rsidR="00091126">
        <w:tc>
          <w:tcPr>
            <w:tcW w:w="44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Механизированная погрузка снега в автомобили-самосвалы</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СФЗ-2011</w:t>
            </w:r>
          </w:p>
        </w:tc>
        <w:tc>
          <w:tcPr>
            <w:tcW w:w="21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м/ч</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64" w:name="Par4230"/>
      <w:bookmarkEnd w:id="164"/>
      <w:r>
        <w:rPr>
          <w:rFonts w:ascii="Calibri" w:hAnsi="Calibri" w:cs="Calibri"/>
        </w:rPr>
        <w:t>Механизированное подметание осевой резервной полосы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подметально-вакуумной машиной VT 650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(зимний вариант машины МВП-50121-02)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с места стоянки до места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Механизированное подметание осевой резервной полосы.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Движение от места работы до места разгрузки смета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Разгрузка смета.</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Переезды во время работы до 1 км.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65" w:name="Par4245"/>
      <w:bookmarkEnd w:id="165"/>
      <w:r>
        <w:rPr>
          <w:rFonts w:ascii="Calibri" w:hAnsi="Calibri" w:cs="Calibri"/>
        </w:rPr>
        <w:t>ЭКСПЛУАТАЦИОННАЯ ПРОИЗВОДИТЕЛЬНОСТЬ ПРИ ПОДМЕТАНИИ ОСЕВОЙ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РЕЗЕРВНОЙ ПОЛОСЫ ВАКУУМНОЙ ПОДМЕТАЛЬНО-УБОРОЧНОЙ МАШИНОЙ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 СИСТЕМОЙ ПОДАЧИ ГОРЯЧЕЙ ВОДЫ С ЗАКРЫТЫМ КОНТУРОМ</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ЦИРКУЛЯЦИИ В ЗИМНЕЕ ВРЕМЯ VT 650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(ЗИМНИЙ ВАРИАНТ МАШИНЫ МВП-50121-02)</w:t>
      </w:r>
    </w:p>
    <w:p w:rsidR="00091126" w:rsidRDefault="00091126">
      <w:pPr>
        <w:widowControl w:val="0"/>
        <w:autoSpaceDE w:val="0"/>
        <w:autoSpaceDN w:val="0"/>
        <w:adjustRightInd w:val="0"/>
        <w:spacing w:after="0" w:line="240" w:lineRule="auto"/>
        <w:jc w:val="center"/>
        <w:rPr>
          <w:rFonts w:ascii="Calibri" w:hAnsi="Calibri" w:cs="Calibri"/>
        </w:rPr>
        <w:sectPr w:rsidR="00091126">
          <w:pgSz w:w="16838" w:h="11905" w:orient="landscape"/>
          <w:pgMar w:top="1701" w:right="1134" w:bottom="850" w:left="1134" w:header="720" w:footer="720" w:gutter="0"/>
          <w:cols w:space="720"/>
          <w:noEndnote/>
        </w:sectPr>
      </w:pP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310"/>
        <w:gridCol w:w="3300"/>
      </w:tblGrid>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разгрузки смета (км)</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кв. м/ч</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16906,54</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16796,66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16688,19</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16581,12</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16475,41</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16371,04</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16267,99</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16166,22</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16065,72</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15966,46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15854,51</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15757,84</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15662,34</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15567,99</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15474,76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15382,65</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15291,63</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15201,68</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15112,78</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15024,92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66" w:name="Par4294"/>
      <w:bookmarkEnd w:id="166"/>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ПОДМЕТАНИЕ ОСЕВОЙ РЕЗЕРВНОЙ ПОЛОСЫ ВАКУУМНОЙ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ПОДМЕТАЛЬНО-УБОРОЧНОЙ МАШИНОЙ С СИСТЕМОЙ ПОДАЧИ ГОРЯЧЕЙ ВОДЫ</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 ЗАКРЫТЫМ КОНТУРОМ ЦИРКУЛЯЦИИ В ЗИМНЕЕ ВРЕМЯ VT 650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(ЗИМНИЙ ВАРИАНТ МАШИНЫ МВП-50121-02)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pStyle w:val="ConsPlusNonformat"/>
      </w:pPr>
      <w:r>
        <w:t xml:space="preserve">  Единица измерения: 100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310"/>
        <w:gridCol w:w="3300"/>
      </w:tblGrid>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разгрузки смета (км)</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места заправки водой (км)</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0,006</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0,007</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0,007</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0,007</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0,007</w:t>
            </w:r>
          </w:p>
        </w:tc>
      </w:tr>
      <w:tr w:rsidR="00091126">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0,007</w:t>
            </w:r>
          </w:p>
        </w:tc>
      </w:tr>
    </w:tbl>
    <w:p w:rsidR="00091126" w:rsidRDefault="00091126">
      <w:pPr>
        <w:pStyle w:val="ConsPlusNonformat"/>
        <w:sectPr w:rsidR="00091126">
          <w:pgSz w:w="11905" w:h="16838"/>
          <w:pgMar w:top="1134" w:right="850" w:bottom="1134" w:left="1701" w:header="720" w:footer="720" w:gutter="0"/>
          <w:cols w:space="720"/>
          <w:noEndnote/>
        </w:sect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1"/>
        <w:rPr>
          <w:rFonts w:ascii="Calibri" w:hAnsi="Calibri" w:cs="Calibri"/>
        </w:rPr>
      </w:pPr>
      <w:bookmarkStart w:id="167" w:name="Par4344"/>
      <w:bookmarkEnd w:id="167"/>
      <w:r>
        <w:rPr>
          <w:rFonts w:ascii="Calibri" w:hAnsi="Calibri" w:cs="Calibri"/>
        </w:rPr>
        <w:t>Эксплуатационные производительности и 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работу современной коммунальной и специальной техники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при обработке городских дорог противогололедными материалами</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68" w:name="Par4348"/>
      <w:bookmarkEnd w:id="168"/>
      <w:r>
        <w:rPr>
          <w:rFonts w:ascii="Calibri" w:hAnsi="Calibri" w:cs="Calibri"/>
        </w:rPr>
        <w:t>Механизированная обработка проезжей части МКАД жидкими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противогололедными реагентами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ЭД-700 на шасси VOLVO FM13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69" w:name="Par4364"/>
      <w:bookmarkEnd w:id="169"/>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ЭД-700 НА ШАССИ VOLVO FM13 ПРИ МЕХАНИЗИРОВАННОЙ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ОБРАБОТКЕ ПРОЕЗЖЕЙ ЧАСТИ МКАД ЖИДКИМИ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70" w:name="Par4519"/>
      <w:bookmarkEnd w:id="170"/>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МКАД ЖИДКИМИ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ПРОТИВОГОЛОЛЕДНЫМИ РЕАГЕНТАМИ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ЭД-700 НА ШАССИ VOLVO FM1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71" w:name="Par4675"/>
      <w:bookmarkEnd w:id="171"/>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72" w:name="Par4691"/>
      <w:bookmarkEnd w:id="172"/>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КО-806-20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73" w:name="Par4845"/>
      <w:bookmarkEnd w:id="173"/>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74" w:name="Par5001"/>
      <w:bookmarkEnd w:id="174"/>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75" w:name="Par5017"/>
      <w:bookmarkEnd w:id="175"/>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КО-806-30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9,47</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76" w:name="Par5171"/>
      <w:bookmarkEnd w:id="176"/>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77" w:name="Par5327"/>
      <w:bookmarkEnd w:id="177"/>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78" w:name="Par5343"/>
      <w:bookmarkEnd w:id="178"/>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КО-806 ПРИ МЕХАНИЗИРОВАННОЙ ОБРАБОТКЕ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79" w:name="Par5497"/>
      <w:bookmarkEnd w:id="179"/>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80" w:name="Par5653"/>
      <w:bookmarkEnd w:id="180"/>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КО-823-10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81" w:name="Par5669"/>
      <w:bookmarkEnd w:id="181"/>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КО-823-10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82" w:name="Par5823"/>
      <w:bookmarkEnd w:id="182"/>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КО-823-10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83" w:name="Par5979"/>
      <w:bookmarkEnd w:id="183"/>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84" w:name="Par5995"/>
      <w:bookmarkEnd w:id="184"/>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КО-823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85" w:name="Par6149"/>
      <w:bookmarkEnd w:id="185"/>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86" w:name="Par6305"/>
      <w:bookmarkEnd w:id="186"/>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 А1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87" w:name="Par6321"/>
      <w:bookmarkEnd w:id="187"/>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КО-829 А1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8,47</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88" w:name="Par6475"/>
      <w:bookmarkEnd w:id="188"/>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 А1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89" w:name="Par6631"/>
      <w:bookmarkEnd w:id="189"/>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 А</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90" w:name="Par6647"/>
      <w:bookmarkEnd w:id="190"/>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КО-829 А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ЧАСТИ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91" w:name="Par6801"/>
      <w:bookmarkEnd w:id="191"/>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 А</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1,274</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92" w:name="Par6957"/>
      <w:bookmarkEnd w:id="192"/>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 Д</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93" w:name="Par6973"/>
      <w:bookmarkEnd w:id="193"/>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КО-829 Д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94" w:name="Par7127"/>
      <w:bookmarkEnd w:id="194"/>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 Д</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95" w:name="Par7283"/>
      <w:bookmarkEnd w:id="195"/>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96" w:name="Par7299"/>
      <w:bookmarkEnd w:id="196"/>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МДК-5337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97" w:name="Par7453"/>
      <w:bookmarkEnd w:id="197"/>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198" w:name="Par7609"/>
      <w:bookmarkEnd w:id="198"/>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МКДС-3204</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199" w:name="Par7625"/>
      <w:bookmarkEnd w:id="199"/>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МКДС-3204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00" w:name="Par7779"/>
      <w:bookmarkEnd w:id="200"/>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МКДС-3204</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01" w:name="Par7935"/>
      <w:bookmarkEnd w:id="201"/>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МКДС-4005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02" w:name="Par7951"/>
      <w:bookmarkEnd w:id="202"/>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МКДС-4005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03" w:name="Par8105"/>
      <w:bookmarkEnd w:id="203"/>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МКДС-4005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04" w:name="Par8261"/>
      <w:bookmarkEnd w:id="204"/>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05" w:name="Par8277"/>
      <w:bookmarkEnd w:id="205"/>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МКДС-4505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06" w:name="Par8431"/>
      <w:bookmarkEnd w:id="206"/>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07" w:name="Par8587"/>
      <w:bookmarkEnd w:id="207"/>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МКДС-4705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08" w:name="Par8603"/>
      <w:bookmarkEnd w:id="208"/>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МКДС-4705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10,37</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09" w:name="Par8757"/>
      <w:bookmarkEnd w:id="209"/>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МКДС-4705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0,964</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10" w:name="Par8913"/>
      <w:bookmarkEnd w:id="210"/>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МКДС-4805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11" w:name="Par8929"/>
      <w:bookmarkEnd w:id="211"/>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МКДС-4805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ЧАСТИ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10,37</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12" w:name="Par9083"/>
      <w:bookmarkEnd w:id="212"/>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(КРОМЕ МКАД)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МКДС-4805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0,964</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13" w:name="Par9239"/>
      <w:bookmarkEnd w:id="213"/>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МКДУ-1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14" w:name="Par9255"/>
      <w:bookmarkEnd w:id="214"/>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МКДУ-1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15" w:name="Par9409"/>
      <w:bookmarkEnd w:id="215"/>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МКДУ-1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16" w:name="Par9565"/>
      <w:bookmarkEnd w:id="216"/>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МКДУ-10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17" w:name="Par9581"/>
      <w:bookmarkEnd w:id="217"/>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МКДУ-10 ПРИ МЕХАНИЗИРОВАННОЙ ОБРАБОТКЕ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6,84</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18" w:name="Par9735"/>
      <w:bookmarkEnd w:id="218"/>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МКДУ-10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19" w:name="Par9891"/>
      <w:bookmarkEnd w:id="219"/>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ЭД-224 КМ</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жидкими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жидкими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20" w:name="Par9907"/>
      <w:bookmarkEnd w:id="220"/>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ЭД-224 КМ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ЖИДКИМИ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21" w:name="Par10061"/>
      <w:bookmarkEnd w:id="221"/>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ЖИДКИМИ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ЭД-224 КМ</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22" w:name="Par10217"/>
      <w:bookmarkEnd w:id="222"/>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КМ-800 С</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23" w:name="Par10233"/>
      <w:bookmarkEnd w:id="223"/>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КМ-800 С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24" w:name="Par10387"/>
      <w:bookmarkEnd w:id="224"/>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КМ-800 С</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25" w:name="Par10543"/>
      <w:bookmarkEnd w:id="225"/>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26" w:name="Par10559"/>
      <w:bookmarkEnd w:id="226"/>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КО-806-20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27" w:name="Par10713"/>
      <w:bookmarkEnd w:id="227"/>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28" w:name="Par10869"/>
      <w:bookmarkEnd w:id="228"/>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29" w:name="Par10885"/>
      <w:bookmarkEnd w:id="229"/>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КО-806-30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30" w:name="Par11039"/>
      <w:bookmarkEnd w:id="230"/>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31" w:name="Par11195"/>
      <w:bookmarkEnd w:id="231"/>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32" w:name="Par11211"/>
      <w:bookmarkEnd w:id="232"/>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КО-806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33" w:name="Par11365"/>
      <w:bookmarkEnd w:id="233"/>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34" w:name="Par11521"/>
      <w:bookmarkEnd w:id="234"/>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35" w:name="Par11537"/>
      <w:bookmarkEnd w:id="235"/>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КО-823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36" w:name="Par11691"/>
      <w:bookmarkEnd w:id="236"/>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37" w:name="Par11847"/>
      <w:bookmarkEnd w:id="237"/>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 А1 на шасси КАМАЗ-43253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38" w:name="Par11863"/>
      <w:bookmarkEnd w:id="238"/>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КО-829 А1 НА ШАССИ КАМАЗ-43253 ПРИ МЕХАНИЗИРОВАННОЙ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ОБРАБОТКЕ ПРОЕЗЖЕЙ ЧАСТИ (КРОМЕ МКАД) ТВЕРДЫМИ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39" w:name="Par12018"/>
      <w:bookmarkEnd w:id="239"/>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КО-829-А1 НА ШАССИ КАМАЗ-43253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40" w:name="Par12174"/>
      <w:bookmarkEnd w:id="240"/>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 Д на шасси КАМАЗ-53605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41" w:name="Par12190"/>
      <w:bookmarkEnd w:id="241"/>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КО-829 Д НА ШАССИ КАМАЗ-53605 ПРИ МЕХАНИЗИРОВАННОЙ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ОБРАБОТКЕ ПРОЕЗЖЕЙ ЧАСТИ (КРОМЕ МКАД) ТВЕРДЫМИ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7,04</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42" w:name="Par12345"/>
      <w:bookmarkEnd w:id="242"/>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КО-829 Д НА ШАССИ КАМАЗ-53605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43" w:name="Par12501"/>
      <w:bookmarkEnd w:id="243"/>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44" w:name="Par12517"/>
      <w:bookmarkEnd w:id="244"/>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МДК-5337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45" w:name="Par12671"/>
      <w:bookmarkEnd w:id="245"/>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46" w:name="Par12827"/>
      <w:bookmarkEnd w:id="246"/>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47" w:name="Par12843"/>
      <w:bookmarkEnd w:id="247"/>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МКДС-4505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48" w:name="Par12997"/>
      <w:bookmarkEnd w:id="248"/>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49" w:name="Par13153"/>
      <w:bookmarkEnd w:id="249"/>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МКДС-4705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50" w:name="Par13169"/>
      <w:bookmarkEnd w:id="250"/>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МКДС-4705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51" w:name="Par13323"/>
      <w:bookmarkEnd w:id="251"/>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МКДС-4705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52" w:name="Par13479"/>
      <w:bookmarkEnd w:id="252"/>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МКДС-4805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53" w:name="Par13495"/>
      <w:bookmarkEnd w:id="253"/>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МКДС-4805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54" w:name="Par13649"/>
      <w:bookmarkEnd w:id="254"/>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МКДС-4805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55" w:name="Par13805"/>
      <w:bookmarkEnd w:id="255"/>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МКДУ-10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56" w:name="Par13821"/>
      <w:bookmarkEnd w:id="256"/>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МКДУ-10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8,08</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57" w:name="Par13975"/>
      <w:bookmarkEnd w:id="257"/>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МКДУ-10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1,238</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58" w:name="Par14131"/>
      <w:bookmarkEnd w:id="258"/>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Johnston CN-200 (CX-200)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59" w:name="Par14147"/>
      <w:bookmarkEnd w:id="259"/>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JOHNSTON CN-200 (CX-200) ПРИ МЕХАНИЗИРОВАННОЙ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ОБРАБОТКЕ ПРОЕЗЖЕЙ ЧАСТИ (КРОМЕ МКАД) ТВЕРДЫМИ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60" w:name="Par14302"/>
      <w:bookmarkEnd w:id="260"/>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JOHNSTON CN-200 (CX-200)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61" w:name="Par14458"/>
      <w:bookmarkEnd w:id="261"/>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ЭД-405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62" w:name="Par14474"/>
      <w:bookmarkEnd w:id="262"/>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ЭД-405 ПРИ МЕХАНИЗИРОВАННОЙ ОБРАБОТКЕ ПРОЕЗЖЕЙ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63" w:name="Par14628"/>
      <w:bookmarkEnd w:id="263"/>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ЭД-405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64" w:name="Par14784"/>
      <w:bookmarkEnd w:id="264"/>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ЭД-405 В1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65" w:name="Par14800"/>
      <w:bookmarkEnd w:id="265"/>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ЭД-405 В1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66" w:name="Par14954"/>
      <w:bookmarkEnd w:id="266"/>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ЭД-405 В1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67" w:name="Par15110"/>
      <w:bookmarkEnd w:id="267"/>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ЭД-405 В</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места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месте хранения твердых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места хранения твердых ПГР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твердыми ПГР.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68" w:name="Par15126"/>
      <w:bookmarkEnd w:id="268"/>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ЭД-405 В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ТВЕРДЫМИ ПРОТИВОГОЛОЛЕДНЫМИ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69" w:name="Par15280"/>
      <w:bookmarkEnd w:id="269"/>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ТВЕРДЫМИ ПРОТИВОГОЛОЛЕДНЫМИ РЕАГЕНТАМИ КОМБИНИРОВАННОЙ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ДОРОЖНОЙ МАШИНОЙ ЭД-224 В</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11-20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21-30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31-40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41-50 г/кв. м</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51-60 г/кв. м</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70" w:name="Par15436"/>
      <w:bookmarkEnd w:id="270"/>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КМ-800 С</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71" w:name="Par15451"/>
      <w:bookmarkEnd w:id="271"/>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КМ-800 С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3,39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72" w:name="Par15605"/>
      <w:bookmarkEnd w:id="272"/>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(КРОМЕ МКАД) ЧАСТИ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КМ-800 С</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2,625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2,732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2,841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2,950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73" w:name="Par15760"/>
      <w:bookmarkEnd w:id="273"/>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74" w:name="Par15775"/>
      <w:bookmarkEnd w:id="274"/>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КО-806-20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75" w:name="Par15929"/>
      <w:bookmarkEnd w:id="275"/>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КО-806-20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2,558</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76" w:name="Par16084"/>
      <w:bookmarkEnd w:id="276"/>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77" w:name="Par16099"/>
      <w:bookmarkEnd w:id="277"/>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КО-806-30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78" w:name="Par16253"/>
      <w:bookmarkEnd w:id="278"/>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ЩЕБНЕМ</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КОМБИНИРОВАННОЙ ДОРОЖНОЙ МАШИНОЙ КО-706-30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2,660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79" w:name="Par16408"/>
      <w:bookmarkEnd w:id="279"/>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80" w:name="Par16423"/>
      <w:bookmarkEnd w:id="280"/>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КО-806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3,39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81" w:name="Par16577"/>
      <w:bookmarkEnd w:id="281"/>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ЩЕБНЕМ</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КОМБИНИРОВАННОЙ ДОРОЖНОЙ МАШИНОЙ КО-806</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2,299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2,625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2,732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2,841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2,950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82" w:name="Par16732"/>
      <w:bookmarkEnd w:id="282"/>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83" w:name="Par16747"/>
      <w:bookmarkEnd w:id="283"/>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КО-823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84" w:name="Par16901"/>
      <w:bookmarkEnd w:id="284"/>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КО-823</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240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85" w:name="Par17056"/>
      <w:bookmarkEnd w:id="285"/>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КО-829 А1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86" w:name="Par17071"/>
      <w:bookmarkEnd w:id="286"/>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КО-829 А1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2,57</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87" w:name="Par17225"/>
      <w:bookmarkEnd w:id="287"/>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КО-829 А1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2,674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2,825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2,976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3,279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2,950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3,436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2,825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3,077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3,584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2,941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3,205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3,058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3,333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3,891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88" w:name="Par17380"/>
      <w:bookmarkEnd w:id="288"/>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КО-829 Д</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89" w:name="Par17395"/>
      <w:bookmarkEnd w:id="289"/>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КО-829 Д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3,47</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90" w:name="Par17549"/>
      <w:bookmarkEnd w:id="290"/>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КО-829 Д</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2,564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2,667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2,778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2,882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91" w:name="Par17704"/>
      <w:bookmarkEnd w:id="291"/>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92" w:name="Par17719"/>
      <w:bookmarkEnd w:id="292"/>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МДК-5337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93" w:name="Par17873"/>
      <w:bookmarkEnd w:id="293"/>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МДК-5337</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2,262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94" w:name="Par18028"/>
      <w:bookmarkEnd w:id="294"/>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МКДС-4705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95" w:name="Par18043"/>
      <w:bookmarkEnd w:id="295"/>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МКДС-4705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96" w:name="Par18197"/>
      <w:bookmarkEnd w:id="296"/>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МКДС-4705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2,488</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297" w:name="Par18352"/>
      <w:bookmarkEnd w:id="297"/>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МКДС-4805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98" w:name="Par18367"/>
      <w:bookmarkEnd w:id="298"/>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МКДС-4805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4,02</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299" w:name="Par18521"/>
      <w:bookmarkEnd w:id="299"/>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МКДС-4805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2,062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2,488</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00" w:name="Par18676"/>
      <w:bookmarkEnd w:id="300"/>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МКДУ-10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01" w:name="Par18691"/>
      <w:bookmarkEnd w:id="301"/>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МКДУ-10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02" w:name="Par18845"/>
      <w:bookmarkEnd w:id="302"/>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МКДУ-10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1,957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2,347</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03" w:name="Par19000"/>
      <w:bookmarkEnd w:id="303"/>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ЭД-405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04" w:name="Par19015"/>
      <w:bookmarkEnd w:id="304"/>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ЭД-405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5,13</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05" w:name="Par19169"/>
      <w:bookmarkEnd w:id="305"/>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ЭД-405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1,949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06" w:name="Par19324"/>
      <w:bookmarkEnd w:id="306"/>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ЭД-405 В1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07" w:name="Par19339"/>
      <w:bookmarkEnd w:id="307"/>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ЭД-405 В1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5,88</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08" w:name="Par19493"/>
      <w:bookmarkEnd w:id="308"/>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ЭД-405 В1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09" w:name="Par19648"/>
      <w:bookmarkEnd w:id="309"/>
      <w:r>
        <w:rPr>
          <w:rFonts w:ascii="Calibri" w:hAnsi="Calibri" w:cs="Calibri"/>
        </w:rPr>
        <w:t>Механизированная обработка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ЭД-405 В</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щебнем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проезжей части щебнем.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10" w:name="Par19663"/>
      <w:bookmarkEnd w:id="310"/>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ЭД-405 В ПРИ МЕХАНИЗИРОВАННОЙ ОБРАБОТКЕ ПРОЕЗЖЕЙ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ЧАСТИ (КРОМЕ МКАД) ЩЕБНЕМ</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9,63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5,27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5,09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4,92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4,77</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11" w:name="Par19817"/>
      <w:bookmarkEnd w:id="311"/>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ПРОЕЗЖЕЙ ЧАСТИ (КРОМЕ МКАД)</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ЩЕБНЕМ КОМБИНИРОВАННОЙ ДОРОЖНОЙ МАШИНОЙ ЭД-405 В</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1,832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1,965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2,033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2,096</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12" w:name="Par19972"/>
      <w:bookmarkEnd w:id="312"/>
      <w:r>
        <w:rPr>
          <w:rFonts w:ascii="Calibri" w:hAnsi="Calibri" w:cs="Calibri"/>
        </w:rPr>
        <w:t>Механизированная обработка тротуаров противогололедными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материалами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BUCHER CityCat 2020XL</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ПКГМ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тротуаров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13" w:name="Par19988"/>
      <w:bookmarkEnd w:id="313"/>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BUCHER CITYCAT 2020XL ПРИ МЕХАНИЗИРОВАННОЙ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ОБРАБОТКЕ ТРОТУАРОВ КОМБИНИРОВАННЫМИ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8,270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14" w:name="Par20142"/>
      <w:bookmarkEnd w:id="314"/>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ТРОТУАРОВ КОМБИНИРОВАННЫМИ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РЕАГЕНТАМИ КОМБИНИРОВАННОЙ ДОРОЖНОЙ МАШИНОЙ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BUCHER CITYCAT 2020XL</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15" w:name="Par20298"/>
      <w:bookmarkEnd w:id="315"/>
      <w:r>
        <w:rPr>
          <w:rFonts w:ascii="Calibri" w:hAnsi="Calibri" w:cs="Calibri"/>
        </w:rPr>
        <w:t>Механизированная обработка тротуаров противогололедными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материалами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КО-829 А на шасси ЗИЛ-433362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ПКГМ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тротуаров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16" w:name="Par20314"/>
      <w:bookmarkEnd w:id="316"/>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КО-829 А НА ШАССИ ЗИЛ-433362 ПРИ МЕХАНИЗИРОВАННОЙ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ОБРАБОТКЕ ТРОТУАРОВ КОМБИНИРОВАННЫМИ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8,070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17" w:name="Par20468"/>
      <w:bookmarkEnd w:id="317"/>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ТРОТУАРОВ КОМБИНИРОВАННЫМИ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РЕАГЕНТАМИ КОМБИНИРОВАННОЙ ДОРОЖНОЙ МАШИНОЙ КО-829 А</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ШАССИ ЗИЛ-433362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18" w:name="Par20624"/>
      <w:bookmarkEnd w:id="318"/>
      <w:r>
        <w:rPr>
          <w:rFonts w:ascii="Calibri" w:hAnsi="Calibri" w:cs="Calibri"/>
        </w:rPr>
        <w:t>Механизированная обработка тротуаров противогололедными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материалами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ПКГМ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тротуаров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19" w:name="Par20640"/>
      <w:bookmarkEnd w:id="319"/>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МКДС-4505 ПРИ МЕХАНИЗИРОВАННОЙ ОБРАБОТКЕ ТРОТУАРОВ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10,160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20" w:name="Par20794"/>
      <w:bookmarkEnd w:id="320"/>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ТРОТУАРОВ КОМБИНИРОВАННЫМИ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РЕАГЕНТАМИ КОМБИНИРОВАННОЙ ДОРОЖНОЙ МАШИНОЙ МКДС-4505</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0,577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0,984</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21" w:name="Par20949"/>
      <w:bookmarkEnd w:id="321"/>
      <w:r>
        <w:rPr>
          <w:rFonts w:ascii="Calibri" w:hAnsi="Calibri" w:cs="Calibri"/>
        </w:rPr>
        <w:t>Механизированная обработка тротуаров противогололедными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материалами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Johnston CN-200 (CX-200) с навесным разбрасывателем</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ПКГМ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тротуаров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22" w:name="Par20965"/>
      <w:bookmarkEnd w:id="322"/>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JOHNSTON CN-200 (CX-200) С НАВЕСНЫМ РАЗБРАСЫВАТЕЛЕМ</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ПРИ МЕХАНИЗИРОВАННОЙ ОБРАБОТКЕ ТРОТУАРОВ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8,270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23" w:name="Par21120"/>
      <w:bookmarkEnd w:id="323"/>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ТРОТУАРОВ КОМБИНИРОВАННЫМИ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РЕАГЕНТАМИ КОМБИНИРОВАННОЙ ДОРОЖНОЙ МАШИНОЙ JOHNSTON CN-200</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(CX-200) С НАВЕСНЫМ РАЗБРАСЫВАТЕЛЕМ</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1,209</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24" w:name="Par21276"/>
      <w:bookmarkEnd w:id="324"/>
      <w:r>
        <w:rPr>
          <w:rFonts w:ascii="Calibri" w:hAnsi="Calibri" w:cs="Calibri"/>
        </w:rPr>
        <w:t>Механизированная обработка тротуаров противогололедными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материалами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Johnston CN-201 (CX-201) с навесным</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разбрасывателем ТМ-300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ПКГМ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тротуаров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25" w:name="Par21293"/>
      <w:bookmarkEnd w:id="325"/>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JOHNSTON CN-201 (CX-201) С НАВЕСНЫМ РАЗБРАСЫВАТЕЛЕМ</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ТМ-300 ПРИ МЕХАНИЗИРОВАННОЙ ОБРАБОТКЕ ТРОТУАРОВ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16,920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16,240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14,650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8,450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8,220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9,290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7,990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8,600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7,780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26" w:name="Par21448"/>
      <w:bookmarkEnd w:id="326"/>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ТРОТУАРОВ КОМБИНИРОВАННЫМИ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РЕАГЕНТАМИ КОМБИНИРОВАННОЙ ДОРОЖНОЙ МАШИНОЙ JOHNSTON CN-201</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(CX-201) С НАВЕСНЫМ РАЗБРАСЫВАТЕЛЕМ ТМ-300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1,183</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0,967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1,285</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2"/>
        <w:rPr>
          <w:rFonts w:ascii="Calibri" w:hAnsi="Calibri" w:cs="Calibri"/>
        </w:rPr>
      </w:pPr>
      <w:bookmarkStart w:id="327" w:name="Par21604"/>
      <w:bookmarkEnd w:id="327"/>
      <w:r>
        <w:rPr>
          <w:rFonts w:ascii="Calibri" w:hAnsi="Calibri" w:cs="Calibri"/>
        </w:rPr>
        <w:t>Механизированная обработка тротуаров противогололедными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материалами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машиной Johnston CN-201 (CX-201) с навесным</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разбрасывателем ТМ-200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работ:</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Подготовительно-заключительные работы, в том числе предрейсовый медосмотр.</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Получение задания и оформление путевого листа на участке.</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Движение от участка до пункта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Заправка машины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Оформление документов на пункте заправки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Движение от пункта заправки ПКГМ до места работы и обратно.</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Механизированная обработка тротуаров ПКГМ.</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Движение от места работы до места стоянки.</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Переезды во время работы.</w:t>
      </w:r>
    </w:p>
    <w:p w:rsidR="00091126" w:rsidRDefault="00091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Осмотр механизмов и устранение мелких неисправностей.</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28" w:name="Par21621"/>
      <w:bookmarkEnd w:id="328"/>
      <w:r>
        <w:rPr>
          <w:rFonts w:ascii="Calibri" w:hAnsi="Calibri" w:cs="Calibri"/>
        </w:rPr>
        <w:t>ЭКСПЛУАТАЦИОННАЯ ПРОИЗВОДИТЕЛЬНОСТЬ КОМБИНИРОВАННОЙ ДОРОЖНОЙ</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МАШИНЫ JOHNSTON CN-201 (CX-201) С НАВЕСНЫМ РАЗБРАСЫВАТЕЛЕМ</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ТМ-200 ПРИ МЕХАНИЗИРОВАННОЙ ОБРАБОТКЕ ТРОТУАРОВ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КОМБИНИРОВАННЫМИ РЕАГЕНТАМИ</w:t>
      </w:r>
    </w:p>
    <w:p w:rsidR="00091126" w:rsidRDefault="00091126">
      <w:pPr>
        <w:widowControl w:val="0"/>
        <w:autoSpaceDE w:val="0"/>
        <w:autoSpaceDN w:val="0"/>
        <w:adjustRightInd w:val="0"/>
        <w:spacing w:after="0" w:line="240" w:lineRule="auto"/>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Эксплуатационная производительность (тыс. кв. м/ч)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16,630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15,850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15,160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16,420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15,410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14,850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15,080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12,920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15,230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14,950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14,700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14,150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13,870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14,200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10,910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13,960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11,800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11,370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13,100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10,270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9,980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13,300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9,700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12,400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11,500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9,440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12,180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11,260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9,190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12,690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11,970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10,250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8,960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9,560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8,730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12,320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11,580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9,820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9,340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8,520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3"/>
        <w:rPr>
          <w:rFonts w:ascii="Calibri" w:hAnsi="Calibri" w:cs="Calibri"/>
        </w:rPr>
      </w:pPr>
      <w:bookmarkStart w:id="329" w:name="Par21776"/>
      <w:bookmarkEnd w:id="329"/>
      <w:r>
        <w:rPr>
          <w:rFonts w:ascii="Calibri" w:hAnsi="Calibri" w:cs="Calibri"/>
        </w:rPr>
        <w:t>НОРМЫ ВРЕМЕНИ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 МЕХАНИЗИРОВАННУЮ ОБРАБОТКУ ТРОТУАРОВ КОМБИНИРОВАННЫМИ</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РЕАГЕНТАМИ КОМБИНИРОВАННОЙ ДОРОЖНОЙ МАШИНОЙ JOHNSTON CN-201</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(CX-201) С НАВЕСНЫМ РАЗБРАСЫВАТЕЛЕМ ТМ-200</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Единица измерения: 10 тыс. кв. м</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5"/>
        <w:gridCol w:w="2310"/>
        <w:gridCol w:w="2310"/>
        <w:gridCol w:w="2310"/>
        <w:gridCol w:w="2310"/>
        <w:gridCol w:w="2310"/>
        <w:gridCol w:w="2310"/>
      </w:tblGrid>
      <w:tr w:rsidR="00091126">
        <w:tc>
          <w:tcPr>
            <w:tcW w:w="18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Расстояние до базы хранения ПГМ, км</w:t>
            </w: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Норма времени, маш.-ч.</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1386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Плотность обработки (г/кв. м):</w:t>
            </w:r>
          </w:p>
        </w:tc>
      </w:tr>
      <w:tr w:rsidR="00091126">
        <w:tc>
          <w:tcPr>
            <w:tcW w:w="18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right"/>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до 110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111 до 130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131 до 170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171 до 190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от 191 до 220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свыше 221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0,585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0,597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0,657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0,860</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0,693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0,704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0,917</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0,728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0,974</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0,740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0,890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1,002</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0,852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1,031</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0,870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0,933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1,059</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0,821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0,954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1,088</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0,788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0,835</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0,906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0,976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1,022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1,116</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0,799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0,849</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0,923</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0,997</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1,046</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1,145</w:t>
            </w:r>
          </w:p>
        </w:tc>
      </w:tr>
      <w:tr w:rsidR="00091126">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0,812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0,864</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0,942</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1,018</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1,071</w:t>
            </w:r>
          </w:p>
        </w:tc>
        <w:tc>
          <w:tcPr>
            <w:tcW w:w="23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1,174</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outlineLvl w:val="0"/>
        <w:rPr>
          <w:rFonts w:ascii="Calibri" w:hAnsi="Calibri" w:cs="Calibri"/>
        </w:rPr>
      </w:pPr>
      <w:bookmarkStart w:id="330" w:name="Par21936"/>
      <w:bookmarkEnd w:id="330"/>
      <w:r>
        <w:rPr>
          <w:rFonts w:ascii="Calibri" w:hAnsi="Calibri" w:cs="Calibri"/>
        </w:rPr>
        <w:t>Приложение 6</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распоряжению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от 10 августа 2012 г. N 05-14-323/2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(Приложение 1</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приложению 5</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распоряжению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от 24 июня 2011 г. N 05-14-367/1)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1"/>
        <w:rPr>
          <w:rFonts w:ascii="Calibri" w:hAnsi="Calibri" w:cs="Calibri"/>
        </w:rPr>
      </w:pPr>
      <w:bookmarkStart w:id="331" w:name="Par21949"/>
      <w:bookmarkEnd w:id="331"/>
      <w:r>
        <w:rPr>
          <w:rFonts w:ascii="Calibri" w:hAnsi="Calibri" w:cs="Calibri"/>
        </w:rPr>
        <w:t>ПЛОЩАДЬ</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СКЛАДИРОВАНИЯ ТВЕРДЫХ ПРОТИВОГОЛОЛЕДНЫХ РЕАГЕНТОВ,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ПРЕДНАЗНАЧЕННЫХ ДЛЯ ОБРАБОТКИ ГОРОДСКИХ ДОРОГ</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(вводится с 1 января 2013 г.)</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990"/>
        <w:gridCol w:w="3960"/>
        <w:gridCol w:w="3300"/>
        <w:gridCol w:w="3960"/>
      </w:tblGrid>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Площадь складирования твердых противогололедных реагентов</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Окружные базы хранения: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ЦАО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2170</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1538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СВАО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1748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ВАО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2154</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ЮВАО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1582</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ЮАО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1715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ЮЗАО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1856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ЗАО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2081</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СЗАО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1305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Зеленоградский АО</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536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Городские базы хранения</w:t>
            </w:r>
          </w:p>
        </w:tc>
        <w:tc>
          <w:tcPr>
            <w:tcW w:w="33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39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7521</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outlineLvl w:val="1"/>
        <w:rPr>
          <w:rFonts w:ascii="Calibri" w:hAnsi="Calibri" w:cs="Calibri"/>
        </w:rPr>
      </w:pPr>
      <w:bookmarkStart w:id="332" w:name="Par22007"/>
      <w:bookmarkEnd w:id="332"/>
      <w:r>
        <w:rPr>
          <w:rFonts w:ascii="Calibri" w:hAnsi="Calibri" w:cs="Calibri"/>
        </w:rPr>
        <w:t>ПЛОЩАДЬ</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СКЛАДИРОВАНИЯ КОМБИНИРОВАННЫХ ПРОТИВОГОЛОЛЕДНЫХ РЕАГЕНТОВ,</w:t>
      </w:r>
    </w:p>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ПРЕДНАЗНАЧЕННЫХ ДЛЯ ОБРАБОТКИ ТРОТУАРОВ</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pStyle w:val="ConsPlusNonformat"/>
      </w:pPr>
      <w:r>
        <w:t xml:space="preserve">                     (вводится с 1 января 2013 г.)</w:t>
      </w:r>
    </w:p>
    <w:p w:rsidR="00091126" w:rsidRDefault="00091126">
      <w:pPr>
        <w:pStyle w:val="ConsPlusNonformat"/>
        <w:sectPr w:rsidR="00091126">
          <w:pgSz w:w="16838" w:h="11905" w:orient="landscape"/>
          <w:pgMar w:top="1701" w:right="1134" w:bottom="850" w:left="1134" w:header="720" w:footer="720" w:gutter="0"/>
          <w:cols w:space="720"/>
          <w:noEndnote/>
        </w:sect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990"/>
        <w:gridCol w:w="2475"/>
        <w:gridCol w:w="1650"/>
        <w:gridCol w:w="2970"/>
      </w:tblGrid>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Площадь складирования комбинированных противогололедных реагентов</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Окружные базы хранения:</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ЦАО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3557</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1888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СВАО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2157</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ВАО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3194</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ЮВАО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2278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ЮАО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2194</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ЮЗАО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2257</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ЗАО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2175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СЗАО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1638</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Зеленоградский 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742</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Городские базы хранения</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3640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outlineLvl w:val="0"/>
        <w:rPr>
          <w:rFonts w:ascii="Calibri" w:hAnsi="Calibri" w:cs="Calibri"/>
        </w:rPr>
      </w:pPr>
      <w:bookmarkStart w:id="333" w:name="Par22069"/>
      <w:bookmarkEnd w:id="333"/>
      <w:r>
        <w:rPr>
          <w:rFonts w:ascii="Calibri" w:hAnsi="Calibri" w:cs="Calibri"/>
        </w:rPr>
        <w:t>Приложение 7</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распоряжению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от 10 августа 2012 г. N 05-14-323/2</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(Приложение 2</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приложению 5</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к распоряжению Департамента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жилищно-коммунального хозяйства</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и благоустройства города Москвы</w:t>
      </w:r>
    </w:p>
    <w:p w:rsidR="00091126" w:rsidRDefault="00091126">
      <w:pPr>
        <w:widowControl w:val="0"/>
        <w:autoSpaceDE w:val="0"/>
        <w:autoSpaceDN w:val="0"/>
        <w:adjustRightInd w:val="0"/>
        <w:spacing w:after="0" w:line="240" w:lineRule="auto"/>
        <w:jc w:val="right"/>
        <w:rPr>
          <w:rFonts w:ascii="Calibri" w:hAnsi="Calibri" w:cs="Calibri"/>
        </w:rPr>
      </w:pPr>
      <w:r>
        <w:rPr>
          <w:rFonts w:ascii="Calibri" w:hAnsi="Calibri" w:cs="Calibri"/>
        </w:rPr>
        <w:t>от 24 июня 2011 г. N 05-14-367/1)</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center"/>
        <w:rPr>
          <w:rFonts w:ascii="Calibri" w:hAnsi="Calibri" w:cs="Calibri"/>
          <w:b/>
          <w:bCs/>
        </w:rPr>
      </w:pPr>
      <w:bookmarkStart w:id="334" w:name="Par22082"/>
      <w:bookmarkEnd w:id="334"/>
      <w:r>
        <w:rPr>
          <w:rFonts w:ascii="Calibri" w:hAnsi="Calibri" w:cs="Calibri"/>
          <w:b/>
          <w:bCs/>
        </w:rPr>
        <w:t>ПЛОЩАДЬ</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СКЛАДИРОВАНИЯ ЩЕБНЯ, ПРЕДНАЗНАЧЕННОГО ДЛЯ ОБРАБОТКИ</w:t>
      </w:r>
    </w:p>
    <w:p w:rsidR="00091126" w:rsidRDefault="00091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ГОРОДСКИХ ДОРОГ</w:t>
      </w: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pStyle w:val="ConsPlusNonformat"/>
      </w:pPr>
      <w:r>
        <w:t xml:space="preserve">                     (вводится с 1 января 2013 г.)</w:t>
      </w: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990"/>
        <w:gridCol w:w="2475"/>
        <w:gridCol w:w="1650"/>
        <w:gridCol w:w="2970"/>
      </w:tblGrid>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Единица измерения</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jc w:val="center"/>
              <w:rPr>
                <w:rFonts w:ascii="Calibri" w:hAnsi="Calibri" w:cs="Calibri"/>
              </w:rPr>
            </w:pPr>
            <w:r>
              <w:rPr>
                <w:rFonts w:ascii="Calibri" w:hAnsi="Calibri" w:cs="Calibri"/>
              </w:rPr>
              <w:t>Площадь складирования щебня</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Окружные базы хранения:</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ЦАО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125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СВАО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173</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ВАО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184</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ЮВАО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136</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ЮАО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135</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ЮЗАО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144</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1.8.</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ЗАО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204</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СЗАО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103</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1.10.</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Зеленоградский АО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42</w:t>
            </w:r>
          </w:p>
        </w:tc>
      </w:tr>
      <w:tr w:rsidR="00091126">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1.11.</w:t>
            </w:r>
          </w:p>
        </w:tc>
        <w:tc>
          <w:tcPr>
            <w:tcW w:w="24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Городские базы хранения</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кв. м</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91126" w:rsidRDefault="00091126">
            <w:pPr>
              <w:widowControl w:val="0"/>
              <w:autoSpaceDE w:val="0"/>
              <w:autoSpaceDN w:val="0"/>
              <w:adjustRightInd w:val="0"/>
              <w:spacing w:after="0" w:line="240" w:lineRule="auto"/>
              <w:rPr>
                <w:rFonts w:ascii="Calibri" w:hAnsi="Calibri" w:cs="Calibri"/>
              </w:rPr>
            </w:pPr>
            <w:r>
              <w:rPr>
                <w:rFonts w:ascii="Calibri" w:hAnsi="Calibri" w:cs="Calibri"/>
              </w:rPr>
              <w:t>760</w:t>
            </w:r>
          </w:p>
        </w:tc>
      </w:tr>
    </w:tbl>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autoSpaceDE w:val="0"/>
        <w:autoSpaceDN w:val="0"/>
        <w:adjustRightInd w:val="0"/>
        <w:spacing w:after="0" w:line="240" w:lineRule="auto"/>
        <w:jc w:val="both"/>
        <w:rPr>
          <w:rFonts w:ascii="Calibri" w:hAnsi="Calibri" w:cs="Calibri"/>
        </w:rPr>
      </w:pPr>
    </w:p>
    <w:p w:rsidR="00091126" w:rsidRDefault="00091126">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023D76" w:rsidRDefault="00023D76"/>
    <w:sectPr w:rsidR="00023D76">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126"/>
    <w:rsid w:val="00023D76"/>
    <w:rsid w:val="00091126"/>
    <w:rsid w:val="00233734"/>
    <w:rsid w:val="004B42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D11C25-AF26-4717-AF85-52CE0F2B5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112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0911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09112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091126"/>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B7DDDC7FA4B4243F496C4FC4E24A4744FFE60D5E044B93A5270D1873CAH874L" TargetMode="External"/><Relationship Id="rId13" Type="http://schemas.openxmlformats.org/officeDocument/2006/relationships/hyperlink" Target="consultantplus://offline/ref=A8B7DDDC7FA4B4243F496C4FC4E24A4744FFE60D5E044B93A5270D1873CA84E31F6F6BD43F5BFCCF43H07FL" TargetMode="External"/><Relationship Id="rId18" Type="http://schemas.openxmlformats.org/officeDocument/2006/relationships/hyperlink" Target="consultantplus://offline/ref=A8B7DDDC7FA4B4243F496C4FC4E24A4744FFE70D5D044093A5270D1873CAH874L"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A8B7DDDC7FA4B4243F496C4FC4E24A4744FFE70C5B034693A5270D1873CA84E31F6F6BD43F5BFDC743H07CL" TargetMode="External"/><Relationship Id="rId12" Type="http://schemas.openxmlformats.org/officeDocument/2006/relationships/hyperlink" Target="consultantplus://offline/ref=A8B7DDDC7FA4B4243F496C4FC4E24A4744FFE60D5E044B93A5270D1873CA84E31F6F6BD43F5BFCC343H07AL" TargetMode="External"/><Relationship Id="rId17" Type="http://schemas.openxmlformats.org/officeDocument/2006/relationships/hyperlink" Target="consultantplus://offline/ref=A8B7DDDC7FA4B4243F496C4FC4E24A4744FFE70C5B034693A5270D1873CA84E31F6F6BD43F5BFDC743H07CL" TargetMode="External"/><Relationship Id="rId2" Type="http://schemas.openxmlformats.org/officeDocument/2006/relationships/settings" Target="settings.xml"/><Relationship Id="rId16" Type="http://schemas.openxmlformats.org/officeDocument/2006/relationships/hyperlink" Target="consultantplus://offline/ref=A8B7DDDC7FA4B4243F496C4FC4E24A4744FFE70C5B034693A5270D1873CA84E31F6F6BD43F5BFDC743H07C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8B7DDDC7FA4B4243F496C4FC4E24A4744FFE70C5B034693A5270D1873CA84E31F6F6BD43F5BFDC743H07DL" TargetMode="External"/><Relationship Id="rId11" Type="http://schemas.openxmlformats.org/officeDocument/2006/relationships/hyperlink" Target="consultantplus://offline/ref=A8B7DDDC7FA4B4243F496C4FC4E24A4744FFE60D5E044B93A5270D1873CA84E31F6F6BD43F5BFDC743H079L" TargetMode="External"/><Relationship Id="rId5" Type="http://schemas.openxmlformats.org/officeDocument/2006/relationships/hyperlink" Target="consultantplus://offline/ref=A8B7DDDC7FA4B4243F496C4FC4E24A4744FFE70B5E064A93A5270D1873CA84E31F6F6BD43F5BFDC742H071L" TargetMode="External"/><Relationship Id="rId15" Type="http://schemas.openxmlformats.org/officeDocument/2006/relationships/hyperlink" Target="consultantplus://offline/ref=A8B7DDDC7FA4B4243F496C4FC4E24A4744FFE70C5B034693A5270D1873CA84E31F6F6BD43F5BFDC743H07CL" TargetMode="External"/><Relationship Id="rId10" Type="http://schemas.openxmlformats.org/officeDocument/2006/relationships/hyperlink" Target="consultantplus://offline/ref=A8B7DDDC7FA4B4243F496C4FC4E24A4744FFE60D5E044B93A5270D1873CA84E31F6F6BD43F5BFDC742H070L" TargetMode="External"/><Relationship Id="rId19" Type="http://schemas.openxmlformats.org/officeDocument/2006/relationships/hyperlink" Target="consultantplus://offline/ref=A8B7DDDC7FA4B4243F496C4FC4E24A4744F6E20F5F0648CEAF2F541471HC7DL" TargetMode="External"/><Relationship Id="rId4" Type="http://schemas.openxmlformats.org/officeDocument/2006/relationships/hyperlink" Target="consultantplus://offline/ref=A8B7DDDC7FA4B4243F496C4FC4E24A4744FFE60D5D0A4B93A5270D1873CA84E31F6F6BD43F5BFDC743H079L" TargetMode="External"/><Relationship Id="rId9" Type="http://schemas.openxmlformats.org/officeDocument/2006/relationships/hyperlink" Target="consultantplus://offline/ref=A8B7DDDC7FA4B4243F496C4FC4E24A4744FFE60D5E044B93A5270D1873CA84E31F6F6BD43F5BFDC742H07EL" TargetMode="External"/><Relationship Id="rId14" Type="http://schemas.openxmlformats.org/officeDocument/2006/relationships/hyperlink" Target="consultantplus://offline/ref=A8B7DDDC7FA4B4243F496C4FC4E24A4744FFE60D5E044B93A5270D1873CA84E31F6F6BD43F5BFCCF46H07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67</Pages>
  <Words>44424</Words>
  <Characters>253221</Characters>
  <Application>Microsoft Office Word</Application>
  <DocSecurity>0</DocSecurity>
  <Lines>2110</Lines>
  <Paragraphs>594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297051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GBU3</dc:creator>
  <cp:lastModifiedBy>Giga1</cp:lastModifiedBy>
  <cp:revision>2</cp:revision>
  <dcterms:created xsi:type="dcterms:W3CDTF">2014-11-14T19:39:00Z</dcterms:created>
  <dcterms:modified xsi:type="dcterms:W3CDTF">2014-11-14T19:39:00Z</dcterms:modified>
</cp:coreProperties>
</file>